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48F8" w14:textId="77777777" w:rsidR="009346CF" w:rsidRPr="00AA2A52" w:rsidRDefault="009346CF" w:rsidP="009346CF">
      <w:pPr>
        <w:ind w:firstLine="0"/>
        <w:jc w:val="center"/>
        <w:rPr>
          <w:b/>
          <w:bCs/>
          <w:sz w:val="24"/>
        </w:rPr>
      </w:pPr>
      <w:bookmarkStart w:id="0" w:name="_Hlk96693042"/>
      <w:bookmarkStart w:id="1" w:name="_Toc477887935"/>
      <w:bookmarkStart w:id="2" w:name="_Hlk75254593"/>
      <w:r w:rsidRPr="00AA2A52">
        <w:rPr>
          <w:b/>
          <w:bCs/>
          <w:sz w:val="22"/>
          <w:szCs w:val="22"/>
          <w:lang w:eastAsia="ar-SA"/>
        </w:rPr>
        <w:t xml:space="preserve">Центр поддержки предпринимательства объявляет сбор коммерческих предложение </w:t>
      </w:r>
      <w:bookmarkStart w:id="3" w:name="_Hlk97816201"/>
      <w:bookmarkStart w:id="4" w:name="_Hlk80605322"/>
      <w:bookmarkEnd w:id="0"/>
      <w:bookmarkEnd w:id="1"/>
      <w:r w:rsidRPr="00AA2A52">
        <w:rPr>
          <w:b/>
          <w:bCs/>
          <w:sz w:val="22"/>
          <w:szCs w:val="22"/>
          <w:lang w:eastAsia="ar-SA"/>
        </w:rPr>
        <w:t>на</w:t>
      </w:r>
      <w:r w:rsidR="00701032" w:rsidRPr="00AA2A52">
        <w:rPr>
          <w:b/>
          <w:bCs/>
          <w:sz w:val="24"/>
        </w:rPr>
        <w:t xml:space="preserve"> организаци</w:t>
      </w:r>
      <w:r w:rsidRPr="00AA2A52">
        <w:rPr>
          <w:b/>
          <w:bCs/>
          <w:sz w:val="24"/>
        </w:rPr>
        <w:t>ю</w:t>
      </w:r>
      <w:r w:rsidR="00701032" w:rsidRPr="00AA2A52">
        <w:rPr>
          <w:b/>
          <w:bCs/>
          <w:sz w:val="24"/>
        </w:rPr>
        <w:t xml:space="preserve"> и проведени</w:t>
      </w:r>
      <w:r w:rsidRPr="00AA2A52">
        <w:rPr>
          <w:b/>
          <w:bCs/>
          <w:sz w:val="24"/>
        </w:rPr>
        <w:t>е</w:t>
      </w:r>
      <w:r w:rsidR="00701032" w:rsidRPr="00AA2A52">
        <w:rPr>
          <w:b/>
          <w:bCs/>
          <w:sz w:val="24"/>
        </w:rPr>
        <w:t xml:space="preserve"> конференции</w:t>
      </w:r>
      <w:r w:rsidRPr="00AA2A52">
        <w:rPr>
          <w:b/>
          <w:bCs/>
          <w:sz w:val="24"/>
        </w:rPr>
        <w:t xml:space="preserve"> по теме:</w:t>
      </w:r>
    </w:p>
    <w:p w14:paraId="291E4A81" w14:textId="77777777" w:rsidR="00701032" w:rsidRPr="00AA2A52" w:rsidRDefault="009346CF" w:rsidP="009346CF">
      <w:pPr>
        <w:ind w:firstLine="0"/>
        <w:jc w:val="center"/>
        <w:rPr>
          <w:b/>
          <w:bCs/>
          <w:sz w:val="24"/>
        </w:rPr>
      </w:pPr>
      <w:r w:rsidRPr="00AA2A52">
        <w:rPr>
          <w:b/>
          <w:bCs/>
          <w:sz w:val="24"/>
        </w:rPr>
        <w:t>«</w:t>
      </w:r>
      <w:r w:rsidR="003A2EB7" w:rsidRPr="00AA2A52">
        <w:rPr>
          <w:b/>
          <w:bCs/>
          <w:sz w:val="24"/>
        </w:rPr>
        <w:t>Время возможностей для самозанятых</w:t>
      </w:r>
      <w:r w:rsidRPr="00AA2A52">
        <w:rPr>
          <w:b/>
          <w:bCs/>
          <w:sz w:val="24"/>
        </w:rPr>
        <w:t>»</w:t>
      </w:r>
      <w:bookmarkEnd w:id="3"/>
    </w:p>
    <w:bookmarkEnd w:id="4"/>
    <w:p w14:paraId="0A1D0CBC" w14:textId="77777777" w:rsidR="00701032" w:rsidRPr="00AA2A52" w:rsidRDefault="00701032" w:rsidP="00701032">
      <w:pPr>
        <w:ind w:firstLine="0"/>
        <w:rPr>
          <w:sz w:val="24"/>
        </w:rPr>
      </w:pPr>
    </w:p>
    <w:tbl>
      <w:tblPr>
        <w:tblStyle w:val="170"/>
        <w:tblW w:w="10065" w:type="dxa"/>
        <w:tblInd w:w="-459" w:type="dxa"/>
        <w:tblLayout w:type="fixed"/>
        <w:tblLook w:val="04A0" w:firstRow="1" w:lastRow="0" w:firstColumn="1" w:lastColumn="0" w:noHBand="0" w:noVBand="1"/>
      </w:tblPr>
      <w:tblGrid>
        <w:gridCol w:w="709"/>
        <w:gridCol w:w="2410"/>
        <w:gridCol w:w="6946"/>
      </w:tblGrid>
      <w:tr w:rsidR="00AA2A52" w:rsidRPr="00AA2A52" w14:paraId="04FAC719" w14:textId="77777777" w:rsidTr="00AE7713">
        <w:tc>
          <w:tcPr>
            <w:tcW w:w="709" w:type="dxa"/>
          </w:tcPr>
          <w:p w14:paraId="177E41EB" w14:textId="77777777" w:rsidR="00701032" w:rsidRPr="00AA2A52" w:rsidRDefault="00AE7713" w:rsidP="00AE7713">
            <w:pPr>
              <w:widowControl w:val="0"/>
              <w:tabs>
                <w:tab w:val="left" w:pos="851"/>
              </w:tabs>
              <w:suppressAutoHyphens/>
              <w:ind w:hanging="216"/>
              <w:contextualSpacing/>
              <w:jc w:val="center"/>
              <w:rPr>
                <w:rFonts w:eastAsia="Calibri"/>
                <w:bCs/>
                <w:sz w:val="24"/>
              </w:rPr>
            </w:pPr>
            <w:r w:rsidRPr="00AA2A52">
              <w:rPr>
                <w:rFonts w:eastAsia="Calibri"/>
                <w:bCs/>
                <w:sz w:val="24"/>
              </w:rPr>
              <w:t>1</w:t>
            </w:r>
          </w:p>
        </w:tc>
        <w:tc>
          <w:tcPr>
            <w:tcW w:w="2410" w:type="dxa"/>
          </w:tcPr>
          <w:p w14:paraId="61B3A1FF" w14:textId="77777777" w:rsidR="00701032" w:rsidRPr="00AA2A52" w:rsidRDefault="00701032" w:rsidP="00AE7713">
            <w:pPr>
              <w:ind w:firstLine="0"/>
              <w:jc w:val="left"/>
              <w:rPr>
                <w:sz w:val="24"/>
              </w:rPr>
            </w:pPr>
            <w:r w:rsidRPr="00AA2A52">
              <w:rPr>
                <w:bCs/>
                <w:sz w:val="24"/>
              </w:rPr>
              <w:t>Наименование оказываемых услуг</w:t>
            </w:r>
          </w:p>
        </w:tc>
        <w:tc>
          <w:tcPr>
            <w:tcW w:w="6946" w:type="dxa"/>
          </w:tcPr>
          <w:p w14:paraId="435A945F" w14:textId="77777777" w:rsidR="00701032" w:rsidRPr="00AA2A52" w:rsidRDefault="00701032" w:rsidP="009346CF">
            <w:pPr>
              <w:ind w:firstLine="0"/>
              <w:rPr>
                <w:sz w:val="24"/>
              </w:rPr>
            </w:pPr>
            <w:r w:rsidRPr="00AA2A52">
              <w:rPr>
                <w:sz w:val="24"/>
              </w:rPr>
              <w:t xml:space="preserve">Оказание услуг по организации и проведению </w:t>
            </w:r>
            <w:r w:rsidR="009346CF" w:rsidRPr="00AA2A52">
              <w:rPr>
                <w:sz w:val="24"/>
              </w:rPr>
              <w:t>конференции</w:t>
            </w:r>
            <w:r w:rsidR="00AE7713" w:rsidRPr="00AA2A52">
              <w:rPr>
                <w:sz w:val="24"/>
              </w:rPr>
              <w:t xml:space="preserve"> </w:t>
            </w:r>
            <w:r w:rsidR="009346CF" w:rsidRPr="00AA2A52">
              <w:rPr>
                <w:b/>
                <w:bCs/>
                <w:sz w:val="24"/>
              </w:rPr>
              <w:t>«</w:t>
            </w:r>
            <w:r w:rsidR="00847272" w:rsidRPr="00AA2A52">
              <w:rPr>
                <w:b/>
                <w:bCs/>
                <w:sz w:val="24"/>
              </w:rPr>
              <w:t>Время возможностей для самозанятых</w:t>
            </w:r>
            <w:r w:rsidR="009346CF" w:rsidRPr="00AA2A52">
              <w:rPr>
                <w:b/>
                <w:bCs/>
                <w:sz w:val="24"/>
              </w:rPr>
              <w:t>»</w:t>
            </w:r>
            <w:r w:rsidR="00AE7713" w:rsidRPr="00AA2A52">
              <w:rPr>
                <w:b/>
                <w:bCs/>
                <w:sz w:val="24"/>
              </w:rPr>
              <w:t xml:space="preserve"> </w:t>
            </w:r>
            <w:r w:rsidRPr="00AA2A52">
              <w:rPr>
                <w:sz w:val="24"/>
              </w:rPr>
              <w:t>(далее – конференция, мероприятие)</w:t>
            </w:r>
          </w:p>
        </w:tc>
      </w:tr>
      <w:tr w:rsidR="00AA2A52" w:rsidRPr="00AA2A52" w14:paraId="4675075F" w14:textId="77777777" w:rsidTr="00AE7713">
        <w:tc>
          <w:tcPr>
            <w:tcW w:w="709" w:type="dxa"/>
          </w:tcPr>
          <w:p w14:paraId="23B4C19B" w14:textId="77777777" w:rsidR="009346CF" w:rsidRPr="00AA2A52" w:rsidRDefault="00AE7713" w:rsidP="00AE7713">
            <w:pPr>
              <w:widowControl w:val="0"/>
              <w:tabs>
                <w:tab w:val="left" w:pos="851"/>
              </w:tabs>
              <w:suppressAutoHyphens/>
              <w:ind w:hanging="216"/>
              <w:contextualSpacing/>
              <w:jc w:val="center"/>
              <w:rPr>
                <w:rFonts w:eastAsia="Calibri"/>
                <w:bCs/>
                <w:sz w:val="24"/>
              </w:rPr>
            </w:pPr>
            <w:r w:rsidRPr="00AA2A52">
              <w:rPr>
                <w:rFonts w:eastAsia="Calibri"/>
                <w:bCs/>
                <w:sz w:val="24"/>
              </w:rPr>
              <w:t>2</w:t>
            </w:r>
          </w:p>
        </w:tc>
        <w:tc>
          <w:tcPr>
            <w:tcW w:w="2410" w:type="dxa"/>
          </w:tcPr>
          <w:p w14:paraId="687421A3" w14:textId="77777777" w:rsidR="009346CF" w:rsidRPr="00AA2A52" w:rsidRDefault="009346CF" w:rsidP="00AE7713">
            <w:pPr>
              <w:ind w:firstLine="0"/>
              <w:jc w:val="left"/>
              <w:rPr>
                <w:bCs/>
                <w:sz w:val="24"/>
              </w:rPr>
            </w:pPr>
            <w:r w:rsidRPr="00AA2A52">
              <w:rPr>
                <w:bCs/>
                <w:sz w:val="24"/>
              </w:rPr>
              <w:t>Цель мероприятия</w:t>
            </w:r>
          </w:p>
        </w:tc>
        <w:tc>
          <w:tcPr>
            <w:tcW w:w="6946" w:type="dxa"/>
          </w:tcPr>
          <w:p w14:paraId="4A3B4B3F" w14:textId="77777777" w:rsidR="009346CF" w:rsidRPr="00AA2A52" w:rsidRDefault="009346CF" w:rsidP="009346CF">
            <w:pPr>
              <w:ind w:firstLine="0"/>
              <w:rPr>
                <w:sz w:val="24"/>
              </w:rPr>
            </w:pPr>
            <w:r w:rsidRPr="00AA2A52">
              <w:rPr>
                <w:sz w:val="24"/>
              </w:rPr>
              <w:t xml:space="preserve">Обучить основам ведения бизнеса в статусе самозанятого </w:t>
            </w:r>
          </w:p>
          <w:p w14:paraId="5FC29257" w14:textId="77777777" w:rsidR="00AE7713" w:rsidRPr="00AA2A52" w:rsidRDefault="00AE7713" w:rsidP="009346CF">
            <w:pPr>
              <w:ind w:firstLine="0"/>
              <w:rPr>
                <w:sz w:val="24"/>
              </w:rPr>
            </w:pPr>
          </w:p>
        </w:tc>
      </w:tr>
      <w:tr w:rsidR="00AA2A52" w:rsidRPr="00AA2A52" w14:paraId="3DF61C71" w14:textId="77777777" w:rsidTr="00AE7713">
        <w:tc>
          <w:tcPr>
            <w:tcW w:w="709" w:type="dxa"/>
          </w:tcPr>
          <w:p w14:paraId="12A89358" w14:textId="77777777" w:rsidR="00701032" w:rsidRPr="00AA2A52" w:rsidRDefault="00AE7713" w:rsidP="00AE7713">
            <w:pPr>
              <w:widowControl w:val="0"/>
              <w:tabs>
                <w:tab w:val="left" w:pos="851"/>
              </w:tabs>
              <w:suppressAutoHyphens/>
              <w:ind w:hanging="216"/>
              <w:contextualSpacing/>
              <w:jc w:val="center"/>
              <w:rPr>
                <w:rFonts w:eastAsia="Calibri"/>
                <w:bCs/>
                <w:sz w:val="24"/>
              </w:rPr>
            </w:pPr>
            <w:r w:rsidRPr="00AA2A52">
              <w:rPr>
                <w:rFonts w:eastAsia="Calibri"/>
                <w:bCs/>
                <w:sz w:val="24"/>
              </w:rPr>
              <w:t>3</w:t>
            </w:r>
          </w:p>
        </w:tc>
        <w:tc>
          <w:tcPr>
            <w:tcW w:w="2410" w:type="dxa"/>
          </w:tcPr>
          <w:p w14:paraId="6829438D" w14:textId="77777777" w:rsidR="00701032" w:rsidRPr="00AA2A52" w:rsidRDefault="00701032" w:rsidP="00AE7713">
            <w:pPr>
              <w:ind w:firstLine="28"/>
              <w:jc w:val="left"/>
              <w:rPr>
                <w:bCs/>
                <w:sz w:val="24"/>
              </w:rPr>
            </w:pPr>
            <w:r w:rsidRPr="00AA2A52">
              <w:rPr>
                <w:bCs/>
                <w:sz w:val="24"/>
              </w:rPr>
              <w:t>Заказчик</w:t>
            </w:r>
          </w:p>
        </w:tc>
        <w:tc>
          <w:tcPr>
            <w:tcW w:w="6946" w:type="dxa"/>
          </w:tcPr>
          <w:p w14:paraId="121154FD" w14:textId="77777777" w:rsidR="00701032" w:rsidRPr="00AA2A52" w:rsidRDefault="00701032" w:rsidP="009346CF">
            <w:pPr>
              <w:tabs>
                <w:tab w:val="left" w:pos="851"/>
              </w:tabs>
              <w:ind w:left="60" w:firstLine="0"/>
              <w:rPr>
                <w:sz w:val="24"/>
              </w:rPr>
            </w:pPr>
            <w:r w:rsidRPr="00AA2A52">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AA2A52" w:rsidRPr="00AA2A52" w14:paraId="15E3E29B" w14:textId="77777777" w:rsidTr="00AE7713">
        <w:tc>
          <w:tcPr>
            <w:tcW w:w="709" w:type="dxa"/>
          </w:tcPr>
          <w:p w14:paraId="25ADED2D" w14:textId="77777777" w:rsidR="00701032" w:rsidRPr="00AA2A52" w:rsidRDefault="00AE7713" w:rsidP="00AE7713">
            <w:pPr>
              <w:widowControl w:val="0"/>
              <w:tabs>
                <w:tab w:val="left" w:pos="851"/>
              </w:tabs>
              <w:suppressAutoHyphens/>
              <w:ind w:hanging="216"/>
              <w:contextualSpacing/>
              <w:jc w:val="center"/>
              <w:rPr>
                <w:rFonts w:eastAsia="Calibri"/>
                <w:bCs/>
                <w:sz w:val="24"/>
              </w:rPr>
            </w:pPr>
            <w:r w:rsidRPr="00AA2A52">
              <w:rPr>
                <w:rFonts w:eastAsia="Calibri"/>
                <w:bCs/>
                <w:sz w:val="24"/>
              </w:rPr>
              <w:t>4</w:t>
            </w:r>
          </w:p>
        </w:tc>
        <w:tc>
          <w:tcPr>
            <w:tcW w:w="2410" w:type="dxa"/>
          </w:tcPr>
          <w:p w14:paraId="1C708DD3" w14:textId="77777777" w:rsidR="00701032" w:rsidRPr="00AA2A52" w:rsidRDefault="00701032" w:rsidP="00AE7713">
            <w:pPr>
              <w:ind w:firstLine="28"/>
              <w:jc w:val="left"/>
              <w:rPr>
                <w:bCs/>
                <w:sz w:val="24"/>
              </w:rPr>
            </w:pPr>
            <w:r w:rsidRPr="00AA2A52">
              <w:rPr>
                <w:bCs/>
                <w:sz w:val="24"/>
              </w:rPr>
              <w:t>Место оказания услуг.</w:t>
            </w:r>
          </w:p>
          <w:p w14:paraId="24FD8D27" w14:textId="77777777" w:rsidR="00701032" w:rsidRPr="00AA2A52" w:rsidRDefault="00701032" w:rsidP="00AE7713">
            <w:pPr>
              <w:ind w:firstLine="28"/>
              <w:jc w:val="left"/>
              <w:rPr>
                <w:bCs/>
                <w:sz w:val="24"/>
              </w:rPr>
            </w:pPr>
            <w:r w:rsidRPr="00AA2A52">
              <w:rPr>
                <w:bCs/>
                <w:sz w:val="24"/>
              </w:rPr>
              <w:t>Дата и время проведения конференции</w:t>
            </w:r>
          </w:p>
        </w:tc>
        <w:tc>
          <w:tcPr>
            <w:tcW w:w="6946" w:type="dxa"/>
          </w:tcPr>
          <w:p w14:paraId="2E1CDF2B" w14:textId="77777777" w:rsidR="00701032" w:rsidRPr="00AA2A52" w:rsidRDefault="00701032" w:rsidP="009346CF">
            <w:pPr>
              <w:tabs>
                <w:tab w:val="left" w:pos="479"/>
                <w:tab w:val="left" w:pos="851"/>
              </w:tabs>
              <w:ind w:firstLine="0"/>
              <w:rPr>
                <w:sz w:val="24"/>
              </w:rPr>
            </w:pPr>
            <w:r w:rsidRPr="00AA2A52">
              <w:rPr>
                <w:sz w:val="24"/>
              </w:rPr>
              <w:t>г. Волгоград</w:t>
            </w:r>
          </w:p>
          <w:p w14:paraId="24AA51D5" w14:textId="77777777" w:rsidR="00701032" w:rsidRPr="00AA2A52" w:rsidRDefault="009346CF" w:rsidP="00701032">
            <w:pPr>
              <w:tabs>
                <w:tab w:val="left" w:pos="479"/>
                <w:tab w:val="left" w:pos="851"/>
              </w:tabs>
              <w:ind w:firstLine="0"/>
              <w:rPr>
                <w:sz w:val="24"/>
              </w:rPr>
            </w:pPr>
            <w:r w:rsidRPr="00AA2A52">
              <w:rPr>
                <w:bCs/>
                <w:sz w:val="24"/>
              </w:rPr>
              <w:t>Точная дата</w:t>
            </w:r>
            <w:r w:rsidR="00A6141C" w:rsidRPr="00AA2A52">
              <w:rPr>
                <w:bCs/>
                <w:sz w:val="24"/>
              </w:rPr>
              <w:t>, место</w:t>
            </w:r>
            <w:r w:rsidRPr="00AA2A52">
              <w:rPr>
                <w:bCs/>
                <w:sz w:val="24"/>
              </w:rPr>
              <w:t xml:space="preserve"> и время</w:t>
            </w:r>
            <w:r w:rsidR="00701032" w:rsidRPr="00AA2A52">
              <w:rPr>
                <w:bCs/>
                <w:sz w:val="24"/>
              </w:rPr>
              <w:t xml:space="preserve"> проведения конференции согласовываются с Заказчиком</w:t>
            </w:r>
            <w:r w:rsidRPr="00AA2A52">
              <w:rPr>
                <w:bCs/>
                <w:sz w:val="24"/>
              </w:rPr>
              <w:t xml:space="preserve"> не позднее чем за 15 календарных дней</w:t>
            </w:r>
            <w:r w:rsidR="00AE7713" w:rsidRPr="00AA2A52">
              <w:rPr>
                <w:bCs/>
                <w:sz w:val="24"/>
              </w:rPr>
              <w:t xml:space="preserve"> </w:t>
            </w:r>
            <w:r w:rsidR="00F23A22" w:rsidRPr="00AA2A52">
              <w:rPr>
                <w:sz w:val="24"/>
              </w:rPr>
              <w:t>до начала мероприятия</w:t>
            </w:r>
          </w:p>
          <w:p w14:paraId="351230B8" w14:textId="77777777" w:rsidR="00701032" w:rsidRPr="00AA2A52" w:rsidRDefault="00701032" w:rsidP="00701032">
            <w:pPr>
              <w:tabs>
                <w:tab w:val="left" w:pos="479"/>
                <w:tab w:val="left" w:pos="851"/>
              </w:tabs>
              <w:rPr>
                <w:sz w:val="24"/>
              </w:rPr>
            </w:pPr>
          </w:p>
        </w:tc>
      </w:tr>
      <w:tr w:rsidR="00AA2A52" w:rsidRPr="00AA2A52" w14:paraId="0E2858B9" w14:textId="77777777" w:rsidTr="00AE7713">
        <w:tc>
          <w:tcPr>
            <w:tcW w:w="709" w:type="dxa"/>
          </w:tcPr>
          <w:p w14:paraId="62790D07" w14:textId="77777777" w:rsidR="00701032" w:rsidRPr="00AA2A52" w:rsidRDefault="00AE7713" w:rsidP="00AE7713">
            <w:pPr>
              <w:widowControl w:val="0"/>
              <w:tabs>
                <w:tab w:val="left" w:pos="851"/>
              </w:tabs>
              <w:suppressAutoHyphens/>
              <w:ind w:hanging="216"/>
              <w:contextualSpacing/>
              <w:jc w:val="center"/>
              <w:rPr>
                <w:rFonts w:eastAsia="Calibri"/>
                <w:bCs/>
                <w:sz w:val="24"/>
              </w:rPr>
            </w:pPr>
            <w:r w:rsidRPr="00AA2A52">
              <w:rPr>
                <w:rFonts w:eastAsia="Calibri"/>
                <w:bCs/>
                <w:sz w:val="24"/>
              </w:rPr>
              <w:t>5</w:t>
            </w:r>
          </w:p>
        </w:tc>
        <w:tc>
          <w:tcPr>
            <w:tcW w:w="2410" w:type="dxa"/>
          </w:tcPr>
          <w:p w14:paraId="58F5B2A3" w14:textId="77777777" w:rsidR="00701032" w:rsidRPr="00AA2A52" w:rsidRDefault="00701032" w:rsidP="00AE7713">
            <w:pPr>
              <w:ind w:firstLine="28"/>
              <w:jc w:val="left"/>
              <w:rPr>
                <w:bCs/>
                <w:sz w:val="24"/>
              </w:rPr>
            </w:pPr>
            <w:r w:rsidRPr="00AA2A52">
              <w:rPr>
                <w:bCs/>
                <w:sz w:val="24"/>
              </w:rPr>
              <w:t>Срок оказания услуг</w:t>
            </w:r>
          </w:p>
        </w:tc>
        <w:tc>
          <w:tcPr>
            <w:tcW w:w="6946" w:type="dxa"/>
          </w:tcPr>
          <w:p w14:paraId="64D30309" w14:textId="77777777" w:rsidR="00701032" w:rsidRPr="00AA2A52" w:rsidRDefault="00701032" w:rsidP="00F50FA7">
            <w:pPr>
              <w:tabs>
                <w:tab w:val="left" w:pos="426"/>
                <w:tab w:val="left" w:pos="851"/>
              </w:tabs>
              <w:autoSpaceDE w:val="0"/>
              <w:autoSpaceDN w:val="0"/>
              <w:adjustRightInd w:val="0"/>
              <w:spacing w:after="160" w:line="259" w:lineRule="auto"/>
              <w:ind w:firstLine="0"/>
              <w:jc w:val="left"/>
              <w:outlineLvl w:val="0"/>
              <w:rPr>
                <w:spacing w:val="2"/>
                <w:sz w:val="24"/>
              </w:rPr>
            </w:pPr>
            <w:r w:rsidRPr="00AA2A52">
              <w:rPr>
                <w:spacing w:val="2"/>
                <w:sz w:val="24"/>
              </w:rPr>
              <w:t xml:space="preserve">с момента заключения договора по </w:t>
            </w:r>
            <w:r w:rsidR="003D528E" w:rsidRPr="00AA2A52">
              <w:rPr>
                <w:spacing w:val="2"/>
                <w:sz w:val="24"/>
              </w:rPr>
              <w:t>01</w:t>
            </w:r>
            <w:r w:rsidRPr="00AA2A52">
              <w:rPr>
                <w:spacing w:val="2"/>
                <w:sz w:val="24"/>
              </w:rPr>
              <w:t>.0</w:t>
            </w:r>
            <w:r w:rsidR="003D528E" w:rsidRPr="00AA2A52">
              <w:rPr>
                <w:spacing w:val="2"/>
                <w:sz w:val="24"/>
              </w:rPr>
              <w:t>6</w:t>
            </w:r>
            <w:r w:rsidRPr="00AA2A52">
              <w:rPr>
                <w:spacing w:val="2"/>
                <w:sz w:val="24"/>
              </w:rPr>
              <w:t>.202</w:t>
            </w:r>
            <w:r w:rsidR="003D528E" w:rsidRPr="00AA2A52">
              <w:rPr>
                <w:spacing w:val="2"/>
                <w:sz w:val="24"/>
              </w:rPr>
              <w:t xml:space="preserve">3 </w:t>
            </w:r>
            <w:r w:rsidRPr="00AA2A52">
              <w:rPr>
                <w:spacing w:val="2"/>
                <w:sz w:val="24"/>
              </w:rPr>
              <w:t>года.</w:t>
            </w:r>
          </w:p>
        </w:tc>
      </w:tr>
      <w:tr w:rsidR="00AA2A52" w:rsidRPr="00AA2A52" w14:paraId="300217D5" w14:textId="77777777" w:rsidTr="00AE7713">
        <w:tc>
          <w:tcPr>
            <w:tcW w:w="709" w:type="dxa"/>
          </w:tcPr>
          <w:p w14:paraId="3CE06CA0" w14:textId="77777777" w:rsidR="00701032" w:rsidRPr="00AA2A52" w:rsidRDefault="00AE7713" w:rsidP="00AE7713">
            <w:pPr>
              <w:widowControl w:val="0"/>
              <w:tabs>
                <w:tab w:val="left" w:pos="851"/>
              </w:tabs>
              <w:suppressAutoHyphens/>
              <w:ind w:hanging="108"/>
              <w:contextualSpacing/>
              <w:jc w:val="center"/>
              <w:rPr>
                <w:rFonts w:eastAsia="Calibri"/>
                <w:bCs/>
                <w:sz w:val="24"/>
              </w:rPr>
            </w:pPr>
            <w:r w:rsidRPr="00AA2A52">
              <w:rPr>
                <w:rFonts w:eastAsia="Calibri"/>
                <w:bCs/>
                <w:sz w:val="24"/>
              </w:rPr>
              <w:t>6</w:t>
            </w:r>
          </w:p>
        </w:tc>
        <w:tc>
          <w:tcPr>
            <w:tcW w:w="2410" w:type="dxa"/>
          </w:tcPr>
          <w:p w14:paraId="08B4118B" w14:textId="77777777" w:rsidR="00701032" w:rsidRPr="00AA2A52" w:rsidRDefault="00701032" w:rsidP="00AE7713">
            <w:pPr>
              <w:ind w:firstLine="28"/>
              <w:jc w:val="left"/>
              <w:rPr>
                <w:bCs/>
                <w:sz w:val="24"/>
              </w:rPr>
            </w:pPr>
            <w:r w:rsidRPr="00AA2A52">
              <w:rPr>
                <w:bCs/>
                <w:sz w:val="24"/>
              </w:rPr>
              <w:t>Формат мероприятия</w:t>
            </w:r>
          </w:p>
        </w:tc>
        <w:tc>
          <w:tcPr>
            <w:tcW w:w="6946" w:type="dxa"/>
          </w:tcPr>
          <w:p w14:paraId="7F11A5AF" w14:textId="77777777" w:rsidR="00701032" w:rsidRPr="00AA2A52" w:rsidRDefault="00701032" w:rsidP="00E85158">
            <w:pPr>
              <w:tabs>
                <w:tab w:val="left" w:pos="479"/>
                <w:tab w:val="left" w:pos="634"/>
              </w:tabs>
              <w:ind w:firstLine="0"/>
              <w:rPr>
                <w:bCs/>
                <w:sz w:val="24"/>
              </w:rPr>
            </w:pPr>
            <w:r w:rsidRPr="00AA2A52">
              <w:rPr>
                <w:bCs/>
                <w:sz w:val="24"/>
              </w:rPr>
              <w:t xml:space="preserve">Конференция проводится </w:t>
            </w:r>
            <w:r w:rsidRPr="00AA2A52">
              <w:rPr>
                <w:b/>
                <w:bCs/>
                <w:sz w:val="24"/>
              </w:rPr>
              <w:t xml:space="preserve">в </w:t>
            </w:r>
            <w:r w:rsidR="00BD6EAA" w:rsidRPr="00AA2A52">
              <w:rPr>
                <w:b/>
                <w:bCs/>
                <w:sz w:val="24"/>
              </w:rPr>
              <w:t xml:space="preserve">гибридном формате (основной формат - </w:t>
            </w:r>
            <w:r w:rsidR="00E85158" w:rsidRPr="00AA2A52">
              <w:rPr>
                <w:b/>
                <w:bCs/>
                <w:sz w:val="24"/>
              </w:rPr>
              <w:t>офлайн</w:t>
            </w:r>
            <w:r w:rsidRPr="00AA2A52">
              <w:rPr>
                <w:bCs/>
                <w:sz w:val="24"/>
              </w:rPr>
              <w:t>,</w:t>
            </w:r>
            <w:r w:rsidR="00BD6EAA" w:rsidRPr="00AA2A52">
              <w:rPr>
                <w:bCs/>
                <w:sz w:val="24"/>
              </w:rPr>
              <w:t xml:space="preserve"> и параллельная трансляция онлайн формат) в</w:t>
            </w:r>
            <w:r w:rsidRPr="00AA2A52">
              <w:rPr>
                <w:bCs/>
                <w:sz w:val="24"/>
              </w:rPr>
              <w:t xml:space="preserve"> течение одного дня, продолжительностью </w:t>
            </w:r>
            <w:r w:rsidRPr="00AA2A52">
              <w:rPr>
                <w:b/>
                <w:sz w:val="24"/>
              </w:rPr>
              <w:t xml:space="preserve">не менее </w:t>
            </w:r>
            <w:r w:rsidR="00BD6EAA" w:rsidRPr="00AA2A52">
              <w:rPr>
                <w:b/>
                <w:sz w:val="24"/>
              </w:rPr>
              <w:t>5</w:t>
            </w:r>
            <w:r w:rsidRPr="00AA2A52">
              <w:rPr>
                <w:b/>
                <w:sz w:val="24"/>
              </w:rPr>
              <w:t xml:space="preserve"> (</w:t>
            </w:r>
            <w:r w:rsidR="00BD6EAA" w:rsidRPr="00AA2A52">
              <w:rPr>
                <w:b/>
                <w:sz w:val="24"/>
              </w:rPr>
              <w:t>пяти</w:t>
            </w:r>
            <w:r w:rsidRPr="00AA2A52">
              <w:rPr>
                <w:b/>
                <w:sz w:val="24"/>
              </w:rPr>
              <w:t>) часов</w:t>
            </w:r>
            <w:r w:rsidRPr="00AA2A52">
              <w:rPr>
                <w:bCs/>
                <w:sz w:val="24"/>
              </w:rPr>
              <w:t xml:space="preserve">. </w:t>
            </w:r>
          </w:p>
          <w:p w14:paraId="630E2082" w14:textId="77777777" w:rsidR="00F50FA7" w:rsidRPr="00AA2A52" w:rsidRDefault="00F50FA7" w:rsidP="00E85158">
            <w:pPr>
              <w:tabs>
                <w:tab w:val="left" w:pos="479"/>
                <w:tab w:val="left" w:pos="634"/>
              </w:tabs>
              <w:ind w:firstLine="0"/>
              <w:rPr>
                <w:bCs/>
                <w:sz w:val="24"/>
              </w:rPr>
            </w:pPr>
            <w:r w:rsidRPr="00AA2A52">
              <w:rPr>
                <w:sz w:val="24"/>
              </w:rPr>
              <w:t>Исполнитель выбирает и согласовывает с Заказчиком онлайн платформу, позволяющую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информационных целях.</w:t>
            </w:r>
          </w:p>
        </w:tc>
      </w:tr>
      <w:tr w:rsidR="00AA2A52" w:rsidRPr="00AA2A52" w14:paraId="66930E92" w14:textId="77777777" w:rsidTr="00F50FA7">
        <w:trPr>
          <w:trHeight w:val="3394"/>
        </w:trPr>
        <w:tc>
          <w:tcPr>
            <w:tcW w:w="709" w:type="dxa"/>
          </w:tcPr>
          <w:p w14:paraId="5B5922D7" w14:textId="77777777" w:rsidR="00701032" w:rsidRPr="00AA2A52" w:rsidRDefault="00AE7713" w:rsidP="00AE7713">
            <w:pPr>
              <w:widowControl w:val="0"/>
              <w:tabs>
                <w:tab w:val="left" w:pos="851"/>
              </w:tabs>
              <w:suppressAutoHyphens/>
              <w:ind w:hanging="108"/>
              <w:contextualSpacing/>
              <w:jc w:val="center"/>
              <w:rPr>
                <w:rFonts w:eastAsia="Calibri"/>
                <w:bCs/>
                <w:sz w:val="24"/>
              </w:rPr>
            </w:pPr>
            <w:r w:rsidRPr="00AA2A52">
              <w:rPr>
                <w:rFonts w:eastAsia="Calibri"/>
                <w:bCs/>
                <w:sz w:val="24"/>
              </w:rPr>
              <w:t>7</w:t>
            </w:r>
          </w:p>
        </w:tc>
        <w:tc>
          <w:tcPr>
            <w:tcW w:w="2410" w:type="dxa"/>
          </w:tcPr>
          <w:p w14:paraId="059A717E" w14:textId="77777777" w:rsidR="00701032" w:rsidRPr="00AA2A52" w:rsidRDefault="00701032" w:rsidP="00AE7713">
            <w:pPr>
              <w:ind w:firstLine="28"/>
              <w:jc w:val="left"/>
              <w:rPr>
                <w:bCs/>
                <w:sz w:val="24"/>
              </w:rPr>
            </w:pPr>
            <w:r w:rsidRPr="00AA2A52">
              <w:rPr>
                <w:bCs/>
                <w:sz w:val="24"/>
              </w:rPr>
              <w:t>Количество участников и целевая аудитория</w:t>
            </w:r>
          </w:p>
        </w:tc>
        <w:tc>
          <w:tcPr>
            <w:tcW w:w="6946" w:type="dxa"/>
          </w:tcPr>
          <w:p w14:paraId="1100AB05" w14:textId="77777777" w:rsidR="00701032" w:rsidRPr="00AA2A52" w:rsidRDefault="00701032" w:rsidP="00E85158">
            <w:pPr>
              <w:tabs>
                <w:tab w:val="left" w:pos="0"/>
              </w:tabs>
              <w:spacing w:after="160" w:line="259" w:lineRule="auto"/>
              <w:ind w:firstLine="0"/>
              <w:contextualSpacing/>
              <w:outlineLvl w:val="0"/>
              <w:rPr>
                <w:shd w:val="clear" w:color="auto" w:fill="FFFFFF"/>
              </w:rPr>
            </w:pPr>
            <w:r w:rsidRPr="00AA2A52">
              <w:rPr>
                <w:bCs/>
                <w:sz w:val="24"/>
              </w:rPr>
              <w:t xml:space="preserve">Исполнитель обеспечивает участие в </w:t>
            </w:r>
            <w:r w:rsidR="00F75343" w:rsidRPr="00AA2A52">
              <w:rPr>
                <w:sz w:val="24"/>
              </w:rPr>
              <w:t>конференции</w:t>
            </w:r>
            <w:r w:rsidRPr="00AA2A52">
              <w:rPr>
                <w:bCs/>
                <w:sz w:val="24"/>
              </w:rPr>
              <w:t xml:space="preserve"> не менее </w:t>
            </w:r>
            <w:r w:rsidR="00BD6EAA" w:rsidRPr="00AA2A52">
              <w:rPr>
                <w:b/>
                <w:sz w:val="24"/>
              </w:rPr>
              <w:t>100</w:t>
            </w:r>
            <w:r w:rsidRPr="00AA2A52">
              <w:rPr>
                <w:b/>
                <w:sz w:val="24"/>
              </w:rPr>
              <w:t xml:space="preserve"> (</w:t>
            </w:r>
            <w:r w:rsidR="00847272" w:rsidRPr="00AA2A52">
              <w:rPr>
                <w:b/>
                <w:sz w:val="24"/>
              </w:rPr>
              <w:t>сто</w:t>
            </w:r>
            <w:r w:rsidRPr="00AA2A52">
              <w:rPr>
                <w:b/>
                <w:sz w:val="24"/>
              </w:rPr>
              <w:t xml:space="preserve">) участников, </w:t>
            </w:r>
            <w:r w:rsidR="0091242F" w:rsidRPr="00AA2A52">
              <w:rPr>
                <w:b/>
                <w:sz w:val="24"/>
              </w:rPr>
              <w:t>из них</w:t>
            </w:r>
            <w:r w:rsidRPr="00AA2A52">
              <w:rPr>
                <w:b/>
                <w:sz w:val="24"/>
              </w:rPr>
              <w:t xml:space="preserve"> не менее 50 (пятьдесят) </w:t>
            </w:r>
            <w:r w:rsidRPr="00AA2A52">
              <w:rPr>
                <w:b/>
                <w:spacing w:val="2"/>
                <w:sz w:val="24"/>
              </w:rPr>
              <w:t>самозанятых граждан, осуществляющих деятельность на территории Волгоградской области</w:t>
            </w:r>
            <w:r w:rsidRPr="00AA2A52">
              <w:rPr>
                <w:spacing w:val="2"/>
                <w:sz w:val="24"/>
              </w:rPr>
              <w:t>.</w:t>
            </w:r>
          </w:p>
          <w:p w14:paraId="52AA1AAD" w14:textId="77777777" w:rsidR="008E6D36" w:rsidRPr="00AA2A52" w:rsidRDefault="00701032" w:rsidP="00E85158">
            <w:pPr>
              <w:tabs>
                <w:tab w:val="left" w:pos="0"/>
              </w:tabs>
              <w:spacing w:after="160" w:line="259" w:lineRule="auto"/>
              <w:ind w:firstLine="0"/>
              <w:contextualSpacing/>
              <w:outlineLvl w:val="0"/>
              <w:rPr>
                <w:spacing w:val="2"/>
                <w:sz w:val="24"/>
              </w:rPr>
            </w:pPr>
            <w:r w:rsidRPr="00AA2A52">
              <w:rPr>
                <w:spacing w:val="2"/>
                <w:sz w:val="24"/>
              </w:rPr>
              <w:t>Требования к общему количеству иных категорий участников мероприятий не устанавливается.</w:t>
            </w:r>
          </w:p>
          <w:p w14:paraId="61AD93CA" w14:textId="6D86424B" w:rsidR="00BD6EAA" w:rsidRPr="00AA2A52" w:rsidRDefault="00701032" w:rsidP="00E85158">
            <w:pPr>
              <w:tabs>
                <w:tab w:val="left" w:pos="0"/>
              </w:tabs>
              <w:spacing w:after="160" w:line="259" w:lineRule="auto"/>
              <w:ind w:firstLine="0"/>
              <w:contextualSpacing/>
              <w:outlineLvl w:val="0"/>
              <w:rPr>
                <w:rFonts w:eastAsia="Calibri"/>
                <w:bCs/>
                <w:sz w:val="24"/>
              </w:rPr>
            </w:pPr>
            <w:r w:rsidRPr="00AA2A52">
              <w:rPr>
                <w:spacing w:val="2"/>
                <w:sz w:val="24"/>
              </w:rPr>
              <w:t>Ответственность за идентификацию потенциальных получателей услуг на предмет их соответствия требованиям несет Исполнитель.</w:t>
            </w:r>
          </w:p>
          <w:p w14:paraId="5B0B9655" w14:textId="77777777" w:rsidR="00701032" w:rsidRPr="00AA2A52" w:rsidRDefault="00701032" w:rsidP="00E85158">
            <w:pPr>
              <w:tabs>
                <w:tab w:val="left" w:pos="0"/>
              </w:tabs>
              <w:spacing w:after="160" w:line="259" w:lineRule="auto"/>
              <w:ind w:firstLine="0"/>
              <w:contextualSpacing/>
              <w:outlineLvl w:val="0"/>
              <w:rPr>
                <w:bCs/>
                <w:kern w:val="1"/>
                <w:sz w:val="24"/>
              </w:rPr>
            </w:pPr>
            <w:r w:rsidRPr="00AA2A52">
              <w:rPr>
                <w:rFonts w:eastAsia="Calibri"/>
                <w:bCs/>
                <w:sz w:val="24"/>
              </w:rPr>
              <w:t>Исполнитель д</w:t>
            </w:r>
            <w:r w:rsidRPr="00AA2A52">
              <w:rPr>
                <w:bCs/>
                <w:sz w:val="24"/>
                <w:shd w:val="clear" w:color="auto" w:fill="FFFFFF"/>
              </w:rPr>
              <w:t xml:space="preserve">ля подтверждения статуса налогоплательщика налога на профессиональный доход на дату получения услуги устанавливает с сайта </w:t>
            </w:r>
            <w:hyperlink r:id="rId8" w:history="1">
              <w:r w:rsidR="003D528E" w:rsidRPr="00AA2A52">
                <w:rPr>
                  <w:rStyle w:val="a8"/>
                  <w:b/>
                  <w:bCs/>
                  <w:color w:val="auto"/>
                  <w:sz w:val="24"/>
                </w:rPr>
                <w:t>https://npd.nalog.ru/check-status/</w:t>
              </w:r>
            </w:hyperlink>
          </w:p>
        </w:tc>
      </w:tr>
      <w:tr w:rsidR="00AA2A52" w:rsidRPr="00AA2A52" w14:paraId="730BD504" w14:textId="77777777" w:rsidTr="00AE7713">
        <w:tc>
          <w:tcPr>
            <w:tcW w:w="709" w:type="dxa"/>
          </w:tcPr>
          <w:p w14:paraId="32A2F31F" w14:textId="77777777" w:rsidR="00701032" w:rsidRPr="00AA2A52" w:rsidRDefault="00AE7713" w:rsidP="00AE7713">
            <w:pPr>
              <w:widowControl w:val="0"/>
              <w:tabs>
                <w:tab w:val="left" w:pos="851"/>
              </w:tabs>
              <w:suppressAutoHyphens/>
              <w:ind w:hanging="108"/>
              <w:contextualSpacing/>
              <w:jc w:val="center"/>
              <w:rPr>
                <w:rFonts w:eastAsia="Calibri"/>
                <w:bCs/>
                <w:sz w:val="24"/>
              </w:rPr>
            </w:pPr>
            <w:r w:rsidRPr="00AA2A52">
              <w:rPr>
                <w:rFonts w:eastAsia="Calibri"/>
                <w:bCs/>
                <w:sz w:val="24"/>
              </w:rPr>
              <w:t>8</w:t>
            </w:r>
          </w:p>
        </w:tc>
        <w:tc>
          <w:tcPr>
            <w:tcW w:w="2410" w:type="dxa"/>
          </w:tcPr>
          <w:p w14:paraId="3055BE4F" w14:textId="77777777" w:rsidR="00701032" w:rsidRPr="00AA2A52" w:rsidRDefault="00701032" w:rsidP="00701032">
            <w:pPr>
              <w:ind w:firstLine="28"/>
              <w:rPr>
                <w:bCs/>
                <w:sz w:val="24"/>
              </w:rPr>
            </w:pPr>
            <w:r w:rsidRPr="00AA2A52">
              <w:rPr>
                <w:bCs/>
                <w:sz w:val="24"/>
              </w:rPr>
              <w:t>Количество и объем оказываемых услуг</w:t>
            </w:r>
          </w:p>
        </w:tc>
        <w:tc>
          <w:tcPr>
            <w:tcW w:w="6946" w:type="dxa"/>
          </w:tcPr>
          <w:p w14:paraId="6472B291" w14:textId="77777777" w:rsidR="00BD6EAA" w:rsidRPr="00AA2A52" w:rsidRDefault="00701032" w:rsidP="00BF011F">
            <w:pPr>
              <w:pStyle w:val="ae"/>
              <w:numPr>
                <w:ilvl w:val="0"/>
                <w:numId w:val="19"/>
              </w:numPr>
              <w:spacing w:after="60"/>
              <w:ind w:right="-3"/>
              <w:contextualSpacing/>
            </w:pPr>
            <w:r w:rsidRPr="00AA2A52">
              <w:t>Общее количество – 1</w:t>
            </w:r>
            <w:r w:rsidR="0091242F" w:rsidRPr="00AA2A52">
              <w:t xml:space="preserve"> мероприятие</w:t>
            </w:r>
            <w:r w:rsidR="00BD6EAA" w:rsidRPr="00AA2A52">
              <w:t>.</w:t>
            </w:r>
          </w:p>
          <w:p w14:paraId="1F3944A9" w14:textId="77777777" w:rsidR="00701032" w:rsidRPr="00AA2A52" w:rsidRDefault="00E85158" w:rsidP="00BD6EAA">
            <w:pPr>
              <w:suppressAutoHyphens/>
              <w:spacing w:after="60"/>
              <w:ind w:right="-3" w:firstLine="0"/>
              <w:contextualSpacing/>
              <w:rPr>
                <w:bCs/>
                <w:sz w:val="24"/>
              </w:rPr>
            </w:pPr>
            <w:r w:rsidRPr="00AA2A52">
              <w:rPr>
                <w:rFonts w:eastAsia="Calibri"/>
                <w:sz w:val="24"/>
                <w:shd w:val="clear" w:color="auto" w:fill="FFFFFF"/>
                <w:lang w:eastAsia="en-US"/>
              </w:rPr>
              <w:t>В случае наличия ограничений на проведение массовых мероприятий,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tc>
      </w:tr>
      <w:tr w:rsidR="00AA2A52" w:rsidRPr="00AA2A52" w14:paraId="6CBC909F" w14:textId="77777777" w:rsidTr="00AE7713">
        <w:tc>
          <w:tcPr>
            <w:tcW w:w="709" w:type="dxa"/>
          </w:tcPr>
          <w:p w14:paraId="27F8018D" w14:textId="77777777" w:rsidR="001E4770" w:rsidRPr="00AA2A52" w:rsidRDefault="00AE7713" w:rsidP="00AE7713">
            <w:pPr>
              <w:widowControl w:val="0"/>
              <w:tabs>
                <w:tab w:val="left" w:pos="851"/>
              </w:tabs>
              <w:suppressAutoHyphens/>
              <w:ind w:hanging="108"/>
              <w:contextualSpacing/>
              <w:jc w:val="center"/>
              <w:rPr>
                <w:rFonts w:eastAsia="Calibri"/>
                <w:bCs/>
                <w:sz w:val="24"/>
              </w:rPr>
            </w:pPr>
            <w:r w:rsidRPr="00AA2A52">
              <w:rPr>
                <w:rFonts w:eastAsia="Calibri"/>
                <w:bCs/>
                <w:sz w:val="24"/>
              </w:rPr>
              <w:t>9</w:t>
            </w:r>
          </w:p>
        </w:tc>
        <w:tc>
          <w:tcPr>
            <w:tcW w:w="2410" w:type="dxa"/>
          </w:tcPr>
          <w:p w14:paraId="706044E1" w14:textId="77777777" w:rsidR="001E4770" w:rsidRPr="00AA2A52" w:rsidRDefault="001E4770" w:rsidP="001E4770">
            <w:pPr>
              <w:ind w:firstLine="28"/>
              <w:rPr>
                <w:bCs/>
                <w:sz w:val="24"/>
              </w:rPr>
            </w:pPr>
            <w:r w:rsidRPr="00AA2A52">
              <w:rPr>
                <w:bCs/>
                <w:sz w:val="24"/>
              </w:rPr>
              <w:t xml:space="preserve">Предварительные модули мероприятия и объем </w:t>
            </w:r>
          </w:p>
        </w:tc>
        <w:tc>
          <w:tcPr>
            <w:tcW w:w="6946" w:type="dxa"/>
          </w:tcPr>
          <w:p w14:paraId="383F5098" w14:textId="77777777" w:rsidR="001E4770" w:rsidRPr="00AA2A52" w:rsidRDefault="001E4770" w:rsidP="00D07693">
            <w:pPr>
              <w:pStyle w:val="ae"/>
              <w:widowControl w:val="0"/>
              <w:numPr>
                <w:ilvl w:val="0"/>
                <w:numId w:val="15"/>
              </w:numPr>
              <w:overflowPunct w:val="0"/>
              <w:autoSpaceDE w:val="0"/>
              <w:autoSpaceDN w:val="0"/>
              <w:adjustRightInd w:val="0"/>
              <w:contextualSpacing/>
              <w:jc w:val="both"/>
              <w:textAlignment w:val="baseline"/>
            </w:pPr>
            <w:r w:rsidRPr="00AA2A52">
              <w:t xml:space="preserve">Регистрация участников. </w:t>
            </w:r>
          </w:p>
          <w:p w14:paraId="70039D93" w14:textId="77777777" w:rsidR="001E4770" w:rsidRPr="00AA2A52" w:rsidRDefault="001E4770" w:rsidP="00D07693">
            <w:pPr>
              <w:pStyle w:val="ae"/>
              <w:numPr>
                <w:ilvl w:val="0"/>
                <w:numId w:val="15"/>
              </w:numPr>
              <w:tabs>
                <w:tab w:val="left" w:pos="317"/>
                <w:tab w:val="left" w:pos="479"/>
              </w:tabs>
              <w:contextualSpacing/>
              <w:jc w:val="both"/>
            </w:pPr>
            <w:r w:rsidRPr="00AA2A52">
              <w:t>Открытие конференции (30 минут)</w:t>
            </w:r>
          </w:p>
          <w:p w14:paraId="55C0FFBF" w14:textId="77777777" w:rsidR="001E4770" w:rsidRPr="00AA2A52" w:rsidRDefault="001E4770" w:rsidP="00D07693">
            <w:pPr>
              <w:pStyle w:val="ae"/>
              <w:numPr>
                <w:ilvl w:val="0"/>
                <w:numId w:val="15"/>
              </w:numPr>
              <w:tabs>
                <w:tab w:val="left" w:pos="317"/>
                <w:tab w:val="left" w:pos="479"/>
              </w:tabs>
              <w:contextualSpacing/>
              <w:jc w:val="both"/>
            </w:pPr>
            <w:r w:rsidRPr="00AA2A52">
              <w:t>Пленарная сессия (не менее 1 часа)</w:t>
            </w:r>
          </w:p>
          <w:p w14:paraId="6820193A" w14:textId="77777777" w:rsidR="001E4770" w:rsidRPr="00AA2A52" w:rsidRDefault="001E4770" w:rsidP="00D07693">
            <w:pPr>
              <w:pStyle w:val="ae"/>
              <w:numPr>
                <w:ilvl w:val="0"/>
                <w:numId w:val="15"/>
              </w:numPr>
              <w:tabs>
                <w:tab w:val="left" w:pos="317"/>
                <w:tab w:val="left" w:pos="479"/>
              </w:tabs>
              <w:contextualSpacing/>
              <w:jc w:val="both"/>
            </w:pPr>
            <w:r w:rsidRPr="00AA2A52">
              <w:t>Мастер – классы (не менее 2-х мероприятий продолжительностью не менее 1 часа каждый)</w:t>
            </w:r>
          </w:p>
          <w:p w14:paraId="3274B3EB" w14:textId="77777777" w:rsidR="001E4770" w:rsidRPr="00AA2A52" w:rsidRDefault="001E4770" w:rsidP="00D07693">
            <w:pPr>
              <w:pStyle w:val="ae"/>
              <w:numPr>
                <w:ilvl w:val="0"/>
                <w:numId w:val="15"/>
              </w:numPr>
              <w:tabs>
                <w:tab w:val="left" w:pos="317"/>
                <w:tab w:val="left" w:pos="479"/>
              </w:tabs>
              <w:contextualSpacing/>
              <w:jc w:val="both"/>
            </w:pPr>
            <w:r w:rsidRPr="00AA2A52">
              <w:t>Спич – сессия. Истории успеха (не менее 1 часа)</w:t>
            </w:r>
          </w:p>
          <w:p w14:paraId="4226FCC9" w14:textId="77777777" w:rsidR="001E4770" w:rsidRPr="00AA2A52" w:rsidRDefault="001E4770" w:rsidP="00D07693">
            <w:pPr>
              <w:pStyle w:val="ae"/>
              <w:numPr>
                <w:ilvl w:val="0"/>
                <w:numId w:val="15"/>
              </w:numPr>
              <w:tabs>
                <w:tab w:val="left" w:pos="317"/>
                <w:tab w:val="left" w:pos="479"/>
              </w:tabs>
              <w:contextualSpacing/>
              <w:jc w:val="both"/>
            </w:pPr>
            <w:r w:rsidRPr="00AA2A52">
              <w:lastRenderedPageBreak/>
              <w:t>Закрытие конференции. Подведение итогов (30 минут)</w:t>
            </w:r>
          </w:p>
        </w:tc>
      </w:tr>
      <w:tr w:rsidR="00AA2A52" w:rsidRPr="00AA2A52" w14:paraId="714C860C" w14:textId="77777777" w:rsidTr="00AE7713">
        <w:trPr>
          <w:trHeight w:val="1123"/>
        </w:trPr>
        <w:tc>
          <w:tcPr>
            <w:tcW w:w="709" w:type="dxa"/>
          </w:tcPr>
          <w:p w14:paraId="1905094B" w14:textId="77777777" w:rsidR="001E4770" w:rsidRPr="00AA2A52" w:rsidRDefault="00AE7713" w:rsidP="001E4770">
            <w:pPr>
              <w:widowControl w:val="0"/>
              <w:tabs>
                <w:tab w:val="left" w:pos="851"/>
              </w:tabs>
              <w:suppressAutoHyphens/>
              <w:ind w:hanging="216"/>
              <w:contextualSpacing/>
              <w:jc w:val="center"/>
              <w:rPr>
                <w:rFonts w:eastAsia="Calibri"/>
                <w:bCs/>
                <w:sz w:val="24"/>
              </w:rPr>
            </w:pPr>
            <w:r w:rsidRPr="00AA2A52">
              <w:rPr>
                <w:rFonts w:eastAsia="Calibri"/>
                <w:bCs/>
                <w:sz w:val="24"/>
              </w:rPr>
              <w:lastRenderedPageBreak/>
              <w:t>10</w:t>
            </w:r>
          </w:p>
        </w:tc>
        <w:tc>
          <w:tcPr>
            <w:tcW w:w="2410" w:type="dxa"/>
          </w:tcPr>
          <w:p w14:paraId="71423A84" w14:textId="77777777" w:rsidR="001E4770" w:rsidRPr="00AA2A52" w:rsidRDefault="001E4770" w:rsidP="00AE7713">
            <w:pPr>
              <w:ind w:firstLine="0"/>
              <w:jc w:val="left"/>
              <w:rPr>
                <w:bCs/>
                <w:sz w:val="24"/>
              </w:rPr>
            </w:pPr>
            <w:r w:rsidRPr="00AA2A52">
              <w:rPr>
                <w:bCs/>
                <w:sz w:val="24"/>
              </w:rPr>
              <w:t>Требования к условиям оказания услуг. Взаимодействие с Заказчиком.</w:t>
            </w:r>
          </w:p>
        </w:tc>
        <w:tc>
          <w:tcPr>
            <w:tcW w:w="6946" w:type="dxa"/>
          </w:tcPr>
          <w:p w14:paraId="14CBC39B" w14:textId="77777777" w:rsidR="00A97662" w:rsidRPr="00AA2A52" w:rsidRDefault="00A97662" w:rsidP="00BF011F">
            <w:pPr>
              <w:pStyle w:val="ae"/>
              <w:numPr>
                <w:ilvl w:val="0"/>
                <w:numId w:val="18"/>
              </w:numPr>
              <w:contextualSpacing/>
              <w:jc w:val="both"/>
            </w:pPr>
            <w:r w:rsidRPr="00AA2A52">
              <w:t xml:space="preserve">На </w:t>
            </w:r>
            <w:r w:rsidR="001E4770" w:rsidRPr="00AA2A52">
              <w:t>Исполнител</w:t>
            </w:r>
            <w:r w:rsidRPr="00AA2A52">
              <w:t>я возлагаются следующие функции:</w:t>
            </w:r>
          </w:p>
          <w:p w14:paraId="681BC947" w14:textId="77777777" w:rsidR="00A97662" w:rsidRPr="00AA2A52" w:rsidRDefault="001E4770" w:rsidP="00BF011F">
            <w:pPr>
              <w:pStyle w:val="ae"/>
              <w:numPr>
                <w:ilvl w:val="0"/>
                <w:numId w:val="18"/>
              </w:numPr>
              <w:contextualSpacing/>
              <w:jc w:val="both"/>
            </w:pPr>
            <w:r w:rsidRPr="00AA2A52">
              <w:t>информирова</w:t>
            </w:r>
            <w:r w:rsidR="00A97662" w:rsidRPr="00AA2A52">
              <w:t>ние</w:t>
            </w:r>
            <w:r w:rsidRPr="00AA2A52">
              <w:t xml:space="preserve"> Заказчика о ходе оказания услуг</w:t>
            </w:r>
            <w:r w:rsidR="00A97662" w:rsidRPr="00AA2A52">
              <w:t>;</w:t>
            </w:r>
          </w:p>
          <w:p w14:paraId="0D059CEF" w14:textId="77777777" w:rsidR="00A97662" w:rsidRPr="00AA2A52" w:rsidRDefault="001E4770" w:rsidP="00BF011F">
            <w:pPr>
              <w:pStyle w:val="ae"/>
              <w:numPr>
                <w:ilvl w:val="0"/>
                <w:numId w:val="18"/>
              </w:numPr>
              <w:contextualSpacing/>
              <w:jc w:val="both"/>
            </w:pPr>
            <w:r w:rsidRPr="00AA2A52">
              <w:t>участ</w:t>
            </w:r>
            <w:r w:rsidR="00A97662" w:rsidRPr="00AA2A52">
              <w:t>ие</w:t>
            </w:r>
            <w:r w:rsidRPr="00AA2A52">
              <w:t xml:space="preserve"> в обсуждении промежуточных и конечных результатов оказания услуг, выполнять корректировку представляемых результатов с учетом рекомендаций и требований Заказчика. </w:t>
            </w:r>
          </w:p>
          <w:p w14:paraId="2B624522" w14:textId="77777777" w:rsidR="00BF011F" w:rsidRPr="00AA2A52" w:rsidRDefault="00A97662" w:rsidP="00BF011F">
            <w:pPr>
              <w:pStyle w:val="ae"/>
              <w:numPr>
                <w:ilvl w:val="0"/>
                <w:numId w:val="18"/>
              </w:numPr>
              <w:contextualSpacing/>
              <w:jc w:val="both"/>
            </w:pPr>
            <w:r w:rsidRPr="00AA2A52">
              <w:t>согласование всех</w:t>
            </w:r>
            <w:r w:rsidR="001E4770" w:rsidRPr="00AA2A52">
              <w:t xml:space="preserve"> вопрос</w:t>
            </w:r>
            <w:r w:rsidRPr="00AA2A52">
              <w:t>ов</w:t>
            </w:r>
            <w:r w:rsidR="001E4770" w:rsidRPr="00AA2A52">
              <w:t xml:space="preserve"> по оказанию услуг </w:t>
            </w:r>
            <w:r w:rsidRPr="00AA2A52">
              <w:t>с</w:t>
            </w:r>
            <w:r w:rsidR="001E4770" w:rsidRPr="00AA2A52">
              <w:t xml:space="preserve"> Заказчиком путем направления информации на адрес электронной почты: </w:t>
            </w:r>
            <w:hyperlink r:id="rId9" w:history="1">
              <w:r w:rsidR="001E4770" w:rsidRPr="00AA2A52">
                <w:rPr>
                  <w:u w:val="single"/>
                  <w:lang w:val="en-US"/>
                </w:rPr>
                <w:t>cpp</w:t>
              </w:r>
              <w:r w:rsidR="001E4770" w:rsidRPr="00AA2A52">
                <w:rPr>
                  <w:u w:val="single"/>
                </w:rPr>
                <w:t>34@</w:t>
              </w:r>
              <w:r w:rsidR="001E4770" w:rsidRPr="00AA2A52">
                <w:rPr>
                  <w:u w:val="single"/>
                  <w:lang w:val="en-US"/>
                </w:rPr>
                <w:t>volganet</w:t>
              </w:r>
              <w:r w:rsidR="001E4770" w:rsidRPr="00AA2A52">
                <w:rPr>
                  <w:u w:val="single"/>
                </w:rPr>
                <w:t>.</w:t>
              </w:r>
              <w:proofErr w:type="spellStart"/>
              <w:r w:rsidR="001E4770" w:rsidRPr="00AA2A52">
                <w:rPr>
                  <w:u w:val="single"/>
                  <w:lang w:val="en-US"/>
                </w:rPr>
                <w:t>ru</w:t>
              </w:r>
              <w:proofErr w:type="spellEnd"/>
            </w:hyperlink>
            <w:r w:rsidR="001E4770" w:rsidRPr="00AA2A52">
              <w:t xml:space="preserve">. </w:t>
            </w:r>
          </w:p>
          <w:p w14:paraId="7402E7B0" w14:textId="35252842" w:rsidR="00BF011F" w:rsidRPr="00AA2A52" w:rsidRDefault="00BF011F" w:rsidP="00BF011F">
            <w:pPr>
              <w:pStyle w:val="ae"/>
              <w:numPr>
                <w:ilvl w:val="0"/>
                <w:numId w:val="18"/>
              </w:numPr>
              <w:contextualSpacing/>
              <w:jc w:val="both"/>
            </w:pPr>
            <w:r w:rsidRPr="00AA2A52">
              <w:t>разраб</w:t>
            </w:r>
            <w:r w:rsidR="00A97662" w:rsidRPr="00AA2A52">
              <w:t>отка</w:t>
            </w:r>
            <w:r w:rsidRPr="00AA2A52">
              <w:t xml:space="preserve"> проект</w:t>
            </w:r>
            <w:r w:rsidR="00A97662" w:rsidRPr="00AA2A52">
              <w:t>а</w:t>
            </w:r>
            <w:r w:rsidRPr="00AA2A52">
              <w:t xml:space="preserve"> концепции программы </w:t>
            </w:r>
            <w:r w:rsidR="008E6D36" w:rsidRPr="00AA2A52">
              <w:t>мероприятия</w:t>
            </w:r>
            <w:r w:rsidR="00A97662" w:rsidRPr="00AA2A52">
              <w:t xml:space="preserve"> </w:t>
            </w:r>
            <w:r w:rsidRPr="00AA2A52">
              <w:t>предоставл</w:t>
            </w:r>
            <w:r w:rsidR="00A97662" w:rsidRPr="00AA2A52">
              <w:t>ение программы</w:t>
            </w:r>
            <w:r w:rsidRPr="00AA2A52">
              <w:t xml:space="preserve"> Заказчику на согласование в течение 5 (пяти) рабочих дней после подписания договора.  Концепция включает: программу проведения, сценарий и тайминг мероприятий программы конференции (далее – программа).</w:t>
            </w:r>
          </w:p>
          <w:p w14:paraId="2E7F4FF0" w14:textId="77777777" w:rsidR="00BF011F" w:rsidRPr="00AA2A52" w:rsidRDefault="00AE7713" w:rsidP="00442084">
            <w:pPr>
              <w:pStyle w:val="ae"/>
              <w:numPr>
                <w:ilvl w:val="0"/>
                <w:numId w:val="18"/>
              </w:numPr>
              <w:contextualSpacing/>
              <w:jc w:val="both"/>
            </w:pPr>
            <w:r w:rsidRPr="00AA2A52">
              <w:t>п</w:t>
            </w:r>
            <w:r w:rsidR="00A97662" w:rsidRPr="00AA2A52">
              <w:t>редоставление ф</w:t>
            </w:r>
            <w:r w:rsidR="00BF011F" w:rsidRPr="00AA2A52">
              <w:t>инальн</w:t>
            </w:r>
            <w:r w:rsidR="00A97662" w:rsidRPr="00AA2A52">
              <w:t>ой</w:t>
            </w:r>
            <w:r w:rsidR="00BF011F" w:rsidRPr="00AA2A52">
              <w:t xml:space="preserve"> верси</w:t>
            </w:r>
            <w:r w:rsidR="00A97662" w:rsidRPr="00AA2A52">
              <w:t>и</w:t>
            </w:r>
            <w:r w:rsidR="00BF011F" w:rsidRPr="00AA2A52">
              <w:t xml:space="preserve"> программы </w:t>
            </w:r>
            <w:r w:rsidR="00A97662" w:rsidRPr="00AA2A52">
              <w:t>мероприятия</w:t>
            </w:r>
            <w:r w:rsidR="00BF011F" w:rsidRPr="00AA2A52">
              <w:t xml:space="preserve"> не позднее 14 (четырнадцати) календарных дней до даты начала проведения мероприятия. Заказчик согласовывает программу конференции в течение 3 (трех) рабочих дней с даты ее предоставления. В случае отказа Заказчиком в согласовании программы, Исполнитель в течение 1 (одного) рабочего дня должен направить Заказчику доработанную программу конференции.</w:t>
            </w:r>
          </w:p>
          <w:p w14:paraId="652A6D8C" w14:textId="77777777" w:rsidR="00BF011F" w:rsidRPr="00AA2A52" w:rsidRDefault="00AE7713" w:rsidP="00BF011F">
            <w:pPr>
              <w:pStyle w:val="ae"/>
              <w:numPr>
                <w:ilvl w:val="0"/>
                <w:numId w:val="18"/>
              </w:numPr>
              <w:contextualSpacing/>
              <w:jc w:val="both"/>
            </w:pPr>
            <w:r w:rsidRPr="00AA2A52">
              <w:t>о</w:t>
            </w:r>
            <w:r w:rsidR="00BF011F" w:rsidRPr="00AA2A52">
              <w:t>беспеч</w:t>
            </w:r>
            <w:r w:rsidR="00A97662" w:rsidRPr="00AA2A52">
              <w:t>ение</w:t>
            </w:r>
            <w:r w:rsidRPr="00AA2A52">
              <w:t xml:space="preserve"> </w:t>
            </w:r>
            <w:r w:rsidR="00A97662" w:rsidRPr="00AA2A52">
              <w:t xml:space="preserve">разработки и </w:t>
            </w:r>
            <w:r w:rsidR="00BF011F" w:rsidRPr="00AA2A52">
              <w:t>подготовк</w:t>
            </w:r>
            <w:r w:rsidR="00A97662" w:rsidRPr="00AA2A52">
              <w:t>и</w:t>
            </w:r>
            <w:r w:rsidR="00BF011F" w:rsidRPr="00AA2A52">
              <w:t xml:space="preserve"> информационно-презентационных материалов</w:t>
            </w:r>
            <w:r w:rsidR="00A97662" w:rsidRPr="00AA2A52">
              <w:t>;</w:t>
            </w:r>
          </w:p>
          <w:p w14:paraId="27B97904" w14:textId="77777777" w:rsidR="001E4770" w:rsidRPr="00AA2A52" w:rsidRDefault="00A97662" w:rsidP="007E587D">
            <w:pPr>
              <w:numPr>
                <w:ilvl w:val="0"/>
                <w:numId w:val="10"/>
              </w:numPr>
              <w:contextualSpacing/>
              <w:rPr>
                <w:sz w:val="24"/>
                <w:lang w:eastAsia="zh-CN"/>
              </w:rPr>
            </w:pPr>
            <w:r w:rsidRPr="00AA2A52">
              <w:rPr>
                <w:sz w:val="24"/>
                <w:lang w:eastAsia="zh-CN"/>
              </w:rPr>
              <w:t xml:space="preserve">обеспечение участия не </w:t>
            </w:r>
            <w:r w:rsidR="001E4770" w:rsidRPr="00AA2A52">
              <w:rPr>
                <w:sz w:val="24"/>
                <w:lang w:eastAsia="zh-CN"/>
              </w:rPr>
              <w:t xml:space="preserve">менее </w:t>
            </w:r>
            <w:r w:rsidRPr="00AA2A52">
              <w:rPr>
                <w:sz w:val="24"/>
                <w:lang w:eastAsia="zh-CN"/>
              </w:rPr>
              <w:t>3-х</w:t>
            </w:r>
            <w:r w:rsidR="001E4770" w:rsidRPr="00AA2A52">
              <w:rPr>
                <w:sz w:val="24"/>
                <w:lang w:eastAsia="zh-CN"/>
              </w:rPr>
              <w:t xml:space="preserve"> (</w:t>
            </w:r>
            <w:r w:rsidRPr="00AA2A52">
              <w:rPr>
                <w:sz w:val="24"/>
                <w:lang w:eastAsia="zh-CN"/>
              </w:rPr>
              <w:t>трех</w:t>
            </w:r>
            <w:r w:rsidR="001E4770" w:rsidRPr="00AA2A52">
              <w:rPr>
                <w:sz w:val="24"/>
                <w:lang w:eastAsia="zh-CN"/>
              </w:rPr>
              <w:t>) экспертов. В качестве экспертов могут выступать представители федеральных и региональных органов власти, члены некоммерческих организаций, представители федеральных и региональных компаний, имеющих успешный опыт ведения бизнеса в отрасли, соответствующей тематике конференции</w:t>
            </w:r>
            <w:r w:rsidRPr="00AA2A52">
              <w:rPr>
                <w:sz w:val="24"/>
                <w:lang w:eastAsia="zh-CN"/>
              </w:rPr>
              <w:t>. О</w:t>
            </w:r>
            <w:r w:rsidR="001E4770" w:rsidRPr="00AA2A52">
              <w:rPr>
                <w:sz w:val="24"/>
                <w:lang w:eastAsia="zh-CN"/>
              </w:rPr>
              <w:t>беспечение организации участия спикеров Конференции, включая трансфер до места проведения и обратно, а также обеспечение возможного вознаграждения полностью является обязанностью Исполнителя договора.</w:t>
            </w:r>
          </w:p>
          <w:p w14:paraId="11644A2D" w14:textId="77777777" w:rsidR="001E4770" w:rsidRPr="00AA2A52" w:rsidRDefault="00AE7713" w:rsidP="00A97662">
            <w:pPr>
              <w:numPr>
                <w:ilvl w:val="0"/>
                <w:numId w:val="10"/>
              </w:numPr>
              <w:contextualSpacing/>
              <w:rPr>
                <w:rFonts w:eastAsia="DejaVu Sans"/>
                <w:bCs/>
                <w:kern w:val="1"/>
                <w:sz w:val="24"/>
              </w:rPr>
            </w:pPr>
            <w:r w:rsidRPr="00AA2A52">
              <w:rPr>
                <w:sz w:val="24"/>
                <w:lang w:eastAsia="zh-CN"/>
              </w:rPr>
              <w:t>ф</w:t>
            </w:r>
            <w:r w:rsidR="00A97662" w:rsidRPr="00AA2A52">
              <w:rPr>
                <w:sz w:val="24"/>
                <w:lang w:eastAsia="zh-CN"/>
              </w:rPr>
              <w:t xml:space="preserve">ормирование и предоставление </w:t>
            </w:r>
            <w:r w:rsidR="001E4770" w:rsidRPr="00AA2A52">
              <w:rPr>
                <w:sz w:val="24"/>
                <w:lang w:eastAsia="zh-CN"/>
              </w:rPr>
              <w:t>спис</w:t>
            </w:r>
            <w:r w:rsidR="00A97662" w:rsidRPr="00AA2A52">
              <w:rPr>
                <w:sz w:val="24"/>
                <w:lang w:eastAsia="zh-CN"/>
              </w:rPr>
              <w:t>ка</w:t>
            </w:r>
            <w:r w:rsidR="001E4770" w:rsidRPr="00AA2A52">
              <w:rPr>
                <w:sz w:val="24"/>
                <w:lang w:eastAsia="zh-CN"/>
              </w:rPr>
              <w:t xml:space="preserve"> спикеров </w:t>
            </w:r>
            <w:r w:rsidR="00A97662" w:rsidRPr="00AA2A52">
              <w:rPr>
                <w:sz w:val="24"/>
                <w:lang w:eastAsia="zh-CN"/>
              </w:rPr>
              <w:t>мероприятия</w:t>
            </w:r>
            <w:r w:rsidR="001E4770" w:rsidRPr="00AA2A52">
              <w:rPr>
                <w:sz w:val="24"/>
                <w:lang w:eastAsia="zh-CN"/>
              </w:rPr>
              <w:t xml:space="preserve"> в установленной форме (согласно Приложению № 1 к Техническому заданию) </w:t>
            </w:r>
            <w:r w:rsidR="00A97662" w:rsidRPr="00AA2A52">
              <w:rPr>
                <w:sz w:val="24"/>
                <w:lang w:eastAsia="zh-CN"/>
              </w:rPr>
              <w:t>не по</w:t>
            </w:r>
            <w:r w:rsidR="001E4770" w:rsidRPr="00AA2A52">
              <w:rPr>
                <w:sz w:val="24"/>
                <w:lang w:eastAsia="zh-CN"/>
              </w:rPr>
              <w:t>зднее, чем за 20 календарных дней до проведения мероприятия и передан Заказчику в письменной форме через официальные каналы коммуникации. Список спикеров может быть изменен по согласованию с Заказчиком, но не позднее, чем за 5 рабочих дней до проведения каждого конкретного мероприятия.</w:t>
            </w:r>
            <w:r w:rsidRPr="00AA2A52">
              <w:rPr>
                <w:sz w:val="24"/>
                <w:lang w:eastAsia="zh-CN"/>
              </w:rPr>
              <w:t xml:space="preserve"> </w:t>
            </w:r>
            <w:r w:rsidR="001E4770" w:rsidRPr="00AA2A52">
              <w:rPr>
                <w:sz w:val="24"/>
                <w:lang w:eastAsia="zh-CN"/>
              </w:rPr>
              <w:t xml:space="preserve">Внешний вид спикеров. Стиль одежды </w:t>
            </w:r>
            <w:r w:rsidR="001E4770" w:rsidRPr="00AA2A52">
              <w:rPr>
                <w:sz w:val="24"/>
                <w:lang w:val="en-US" w:eastAsia="zh-CN"/>
              </w:rPr>
              <w:t>business</w:t>
            </w:r>
            <w:r w:rsidR="001E4770" w:rsidRPr="00AA2A52">
              <w:rPr>
                <w:sz w:val="24"/>
                <w:lang w:eastAsia="zh-CN"/>
              </w:rPr>
              <w:t>-</w:t>
            </w:r>
            <w:r w:rsidR="001E4770" w:rsidRPr="00AA2A52">
              <w:rPr>
                <w:sz w:val="24"/>
                <w:lang w:val="en-US" w:eastAsia="zh-CN"/>
              </w:rPr>
              <w:t>casual</w:t>
            </w:r>
            <w:r w:rsidR="001E4770" w:rsidRPr="00AA2A52">
              <w:rPr>
                <w:sz w:val="24"/>
                <w:lang w:eastAsia="zh-CN"/>
              </w:rPr>
              <w:t xml:space="preserve"> (деловой повседневный стиль).</w:t>
            </w:r>
            <w:r w:rsidRPr="00AA2A52">
              <w:rPr>
                <w:sz w:val="24"/>
                <w:lang w:eastAsia="zh-CN"/>
              </w:rPr>
              <w:t xml:space="preserve"> </w:t>
            </w:r>
            <w:r w:rsidR="001E4770" w:rsidRPr="00AA2A52">
              <w:rPr>
                <w:rFonts w:eastAsia="Calibri"/>
                <w:sz w:val="24"/>
              </w:rPr>
              <w:t>Заказчик</w:t>
            </w:r>
            <w:r w:rsidRPr="00AA2A52">
              <w:rPr>
                <w:rFonts w:eastAsia="Calibri"/>
                <w:sz w:val="24"/>
              </w:rPr>
              <w:t xml:space="preserve"> </w:t>
            </w:r>
            <w:r w:rsidR="001E4770" w:rsidRPr="00AA2A52">
              <w:rPr>
                <w:rFonts w:eastAsia="Calibri"/>
                <w:sz w:val="24"/>
              </w:rPr>
              <w:t>в течение 1 (одного) рабочего дня рассматривает и согласовывает предложенные кандидатуры спикеров и модераторов. В случае несогласования Заказчиком спикеров и модераторов Исполнитель в течение 1 (одного) рабочего дня должен направить Заказчику новые кандидатуры спикеров и модераторов.</w:t>
            </w:r>
          </w:p>
          <w:p w14:paraId="4F7E4AE8" w14:textId="77777777" w:rsidR="009A125E" w:rsidRPr="00AA2A52" w:rsidRDefault="00924F1A" w:rsidP="009A125E">
            <w:pPr>
              <w:pStyle w:val="ae"/>
              <w:numPr>
                <w:ilvl w:val="0"/>
                <w:numId w:val="10"/>
              </w:numPr>
              <w:jc w:val="both"/>
              <w:rPr>
                <w:rFonts w:eastAsia="DejaVu Sans"/>
                <w:bCs/>
                <w:kern w:val="1"/>
                <w:lang w:eastAsia="ru-RU"/>
              </w:rPr>
            </w:pPr>
            <w:r w:rsidRPr="00AA2A52">
              <w:rPr>
                <w:rFonts w:eastAsia="DejaVu Sans"/>
                <w:bCs/>
                <w:kern w:val="1"/>
                <w:lang w:eastAsia="ru-RU"/>
              </w:rPr>
              <w:t xml:space="preserve">формирование списка из участников мероприятия – самозанятых граждан, (согласно Приложению № 2 к техническому заданию) Ответственность за соблюдение требований действующего законодательства в части сбора и </w:t>
            </w:r>
            <w:r w:rsidRPr="00AA2A52">
              <w:rPr>
                <w:rFonts w:eastAsia="DejaVu Sans"/>
                <w:bCs/>
                <w:kern w:val="1"/>
                <w:lang w:eastAsia="ru-RU"/>
              </w:rPr>
              <w:lastRenderedPageBreak/>
              <w:t>распространения информации о персональных данных участников конференции несет Исполнитель.</w:t>
            </w:r>
          </w:p>
          <w:p w14:paraId="3B0C86B7" w14:textId="77777777" w:rsidR="00924F1A" w:rsidRPr="00AA2A52" w:rsidRDefault="00924F1A" w:rsidP="00B27399">
            <w:pPr>
              <w:numPr>
                <w:ilvl w:val="0"/>
                <w:numId w:val="25"/>
              </w:numPr>
              <w:ind w:left="357" w:hanging="357"/>
              <w:contextualSpacing/>
              <w:rPr>
                <w:rFonts w:eastAsia="Calibri"/>
                <w:sz w:val="24"/>
                <w:lang w:eastAsia="en-US"/>
              </w:rPr>
            </w:pPr>
            <w:r w:rsidRPr="00AA2A52">
              <w:rPr>
                <w:rFonts w:eastAsia="Calibri"/>
                <w:sz w:val="24"/>
                <w:lang w:eastAsia="en-US"/>
              </w:rPr>
              <w:t>организовывает и проводит мероприятие в соответс</w:t>
            </w:r>
            <w:r w:rsidR="001B5ED1" w:rsidRPr="00AA2A52">
              <w:rPr>
                <w:rFonts w:eastAsia="Calibri"/>
                <w:sz w:val="24"/>
                <w:lang w:eastAsia="en-US"/>
              </w:rPr>
              <w:t>твии с согласованной программой.</w:t>
            </w:r>
          </w:p>
          <w:p w14:paraId="6A98EB8D" w14:textId="77777777" w:rsidR="00B27399" w:rsidRPr="00AA2A52" w:rsidRDefault="00B27399" w:rsidP="00B27399">
            <w:pPr>
              <w:numPr>
                <w:ilvl w:val="0"/>
                <w:numId w:val="25"/>
              </w:numPr>
              <w:ind w:left="357" w:hanging="357"/>
              <w:contextualSpacing/>
              <w:rPr>
                <w:rFonts w:eastAsia="Calibri"/>
                <w:sz w:val="24"/>
                <w:lang w:eastAsia="en-US"/>
              </w:rPr>
            </w:pPr>
            <w:r w:rsidRPr="00AA2A52">
              <w:rPr>
                <w:snapToGrid w:val="0"/>
                <w:sz w:val="24"/>
              </w:rPr>
              <w:t xml:space="preserve">Исполнитель обеспечивает профессиональную фотосъемку </w:t>
            </w:r>
            <w:r w:rsidR="00280C34" w:rsidRPr="00AA2A52">
              <w:rPr>
                <w:snapToGrid w:val="0"/>
                <w:sz w:val="24"/>
              </w:rPr>
              <w:t>мероприятия</w:t>
            </w:r>
            <w:r w:rsidRPr="00AA2A52">
              <w:rPr>
                <w:snapToGrid w:val="0"/>
                <w:sz w:val="24"/>
              </w:rPr>
              <w:t xml:space="preserve"> и предоставляет фотоотчет с последующей записью на USB-носителе Заказчику (не менее 50-ти фотографий).</w:t>
            </w:r>
          </w:p>
          <w:p w14:paraId="07916E99" w14:textId="1C9B0706" w:rsidR="00B27399" w:rsidRPr="00AA2A52" w:rsidRDefault="00B27399" w:rsidP="00B27399">
            <w:pPr>
              <w:pStyle w:val="ae"/>
              <w:numPr>
                <w:ilvl w:val="0"/>
                <w:numId w:val="10"/>
              </w:numPr>
              <w:ind w:left="357" w:hanging="357"/>
              <w:contextualSpacing/>
              <w:jc w:val="both"/>
              <w:rPr>
                <w:rFonts w:eastAsia="DejaVu Sans"/>
                <w:bCs/>
                <w:kern w:val="1"/>
                <w:lang w:eastAsia="ru-RU"/>
              </w:rPr>
            </w:pPr>
            <w:r w:rsidRPr="00AA2A52">
              <w:rPr>
                <w:snapToGrid w:val="0"/>
                <w:lang w:eastAsia="ru-RU"/>
              </w:rPr>
              <w:t xml:space="preserve">в период проведения мероприятия Исполнитель должен обеспечить организацию кофе-брейка для </w:t>
            </w:r>
            <w:r w:rsidR="008E6D36" w:rsidRPr="00AA2A52">
              <w:rPr>
                <w:snapToGrid w:val="0"/>
                <w:lang w:eastAsia="ru-RU"/>
              </w:rPr>
              <w:t>участников мероприятия</w:t>
            </w:r>
            <w:r w:rsidRPr="00AA2A52">
              <w:rPr>
                <w:snapToGrid w:val="0"/>
                <w:lang w:eastAsia="ru-RU"/>
              </w:rPr>
              <w:t xml:space="preserve"> в расчете для количества не менее 100 человек.</w:t>
            </w:r>
          </w:p>
        </w:tc>
      </w:tr>
      <w:tr w:rsidR="00AA2A52" w:rsidRPr="00AA2A52" w14:paraId="224B49B5" w14:textId="77777777" w:rsidTr="00AE7713">
        <w:trPr>
          <w:trHeight w:val="1690"/>
        </w:trPr>
        <w:tc>
          <w:tcPr>
            <w:tcW w:w="709" w:type="dxa"/>
          </w:tcPr>
          <w:p w14:paraId="1FBF697B" w14:textId="77777777" w:rsidR="001B5ED1" w:rsidRPr="00AA2A52" w:rsidRDefault="0019155E" w:rsidP="001E4770">
            <w:pPr>
              <w:widowControl w:val="0"/>
              <w:tabs>
                <w:tab w:val="left" w:pos="851"/>
              </w:tabs>
              <w:suppressAutoHyphens/>
              <w:ind w:firstLine="68"/>
              <w:contextualSpacing/>
              <w:jc w:val="center"/>
              <w:rPr>
                <w:rFonts w:eastAsia="Calibri"/>
                <w:bCs/>
                <w:sz w:val="24"/>
              </w:rPr>
            </w:pPr>
            <w:r w:rsidRPr="00AA2A52">
              <w:rPr>
                <w:rFonts w:eastAsia="Calibri"/>
                <w:bCs/>
                <w:sz w:val="24"/>
              </w:rPr>
              <w:lastRenderedPageBreak/>
              <w:t>11</w:t>
            </w:r>
          </w:p>
        </w:tc>
        <w:tc>
          <w:tcPr>
            <w:tcW w:w="2410" w:type="dxa"/>
          </w:tcPr>
          <w:p w14:paraId="0D3E558D" w14:textId="77777777" w:rsidR="001B5ED1" w:rsidRPr="00AA2A52" w:rsidRDefault="001B5ED1" w:rsidP="001E4770">
            <w:pPr>
              <w:ind w:firstLine="28"/>
              <w:rPr>
                <w:bCs/>
                <w:sz w:val="24"/>
                <w:highlight w:val="yellow"/>
              </w:rPr>
            </w:pPr>
            <w:r w:rsidRPr="00AA2A52">
              <w:rPr>
                <w:bCs/>
                <w:sz w:val="24"/>
              </w:rPr>
              <w:t>Информационное сопровождение конференции</w:t>
            </w:r>
          </w:p>
        </w:tc>
        <w:tc>
          <w:tcPr>
            <w:tcW w:w="6946" w:type="dxa"/>
          </w:tcPr>
          <w:p w14:paraId="2B64A8BD" w14:textId="77777777" w:rsidR="009A125E" w:rsidRPr="00AA2A52" w:rsidRDefault="009A125E" w:rsidP="008E6D36">
            <w:pPr>
              <w:pStyle w:val="ae"/>
              <w:numPr>
                <w:ilvl w:val="0"/>
                <w:numId w:val="10"/>
              </w:numPr>
              <w:jc w:val="both"/>
              <w:rPr>
                <w:rFonts w:eastAsia="DejaVu Sans"/>
                <w:bCs/>
                <w:kern w:val="1"/>
                <w:lang w:eastAsia="ru-RU"/>
              </w:rPr>
            </w:pPr>
            <w:r w:rsidRPr="00AA2A52">
              <w:rPr>
                <w:rFonts w:eastAsia="DejaVu Sans"/>
                <w:bCs/>
                <w:kern w:val="1"/>
                <w:lang w:eastAsia="ru-RU"/>
              </w:rPr>
              <w:t xml:space="preserve">организация </w:t>
            </w:r>
            <w:r w:rsidRPr="00AA2A52">
              <w:t>информационной кампании с даты заключения договора до окончания мероприятия.</w:t>
            </w:r>
          </w:p>
          <w:p w14:paraId="4FAA1C12" w14:textId="77777777" w:rsidR="009A125E" w:rsidRPr="00AA2A52" w:rsidRDefault="009A125E" w:rsidP="008E6D36">
            <w:pPr>
              <w:pStyle w:val="ae"/>
              <w:numPr>
                <w:ilvl w:val="0"/>
                <w:numId w:val="10"/>
              </w:numPr>
              <w:jc w:val="both"/>
              <w:rPr>
                <w:rFonts w:eastAsia="DejaVu Sans"/>
                <w:bCs/>
                <w:kern w:val="1"/>
                <w:lang w:eastAsia="ru-RU"/>
              </w:rPr>
            </w:pPr>
            <w:r w:rsidRPr="00AA2A52">
              <w:rPr>
                <w:rFonts w:eastAsia="DejaVu Sans"/>
                <w:bCs/>
                <w:kern w:val="1"/>
                <w:lang w:eastAsia="ru-RU"/>
              </w:rPr>
              <w:t xml:space="preserve">размещает не менее двух информационных материалов в социальных сетях и иных информационных ресурсах, и </w:t>
            </w:r>
            <w:r w:rsidRPr="00AA2A52">
              <w:t xml:space="preserve">не позднее 10 рабочих дней до начала мероприятия предоставляет пресс-релиз о мероприятии, </w:t>
            </w:r>
            <w:r w:rsidRPr="00AA2A52">
              <w:rPr>
                <w:rFonts w:eastAsia="Calibri"/>
                <w:u w:val="single"/>
                <w:shd w:val="clear" w:color="auto" w:fill="FFFFFF"/>
                <w:lang w:eastAsia="en-US"/>
              </w:rPr>
              <w:t>который должен содержать:</w:t>
            </w:r>
          </w:p>
          <w:p w14:paraId="4C03CE55" w14:textId="77777777" w:rsidR="009A125E" w:rsidRPr="00AA2A52" w:rsidRDefault="009A125E" w:rsidP="008E6D36">
            <w:pPr>
              <w:numPr>
                <w:ilvl w:val="0"/>
                <w:numId w:val="25"/>
              </w:numPr>
              <w:spacing w:after="160"/>
              <w:contextualSpacing/>
              <w:rPr>
                <w:rFonts w:eastAsia="Calibri"/>
                <w:sz w:val="24"/>
                <w:lang w:eastAsia="en-US"/>
              </w:rPr>
            </w:pPr>
            <w:r w:rsidRPr="00AA2A52">
              <w:rPr>
                <w:rFonts w:eastAsia="Calibri"/>
                <w:sz w:val="24"/>
                <w:lang w:eastAsia="en-US"/>
              </w:rPr>
              <w:t>название мероприятия, главная тема/цель мероприятия</w:t>
            </w:r>
          </w:p>
          <w:p w14:paraId="490F6D04" w14:textId="77777777" w:rsidR="009A125E" w:rsidRPr="00AA2A52" w:rsidRDefault="009A125E" w:rsidP="008E6D36">
            <w:pPr>
              <w:numPr>
                <w:ilvl w:val="0"/>
                <w:numId w:val="25"/>
              </w:numPr>
              <w:contextualSpacing/>
              <w:rPr>
                <w:rFonts w:eastAsia="Calibri"/>
                <w:sz w:val="24"/>
                <w:lang w:eastAsia="en-US"/>
              </w:rPr>
            </w:pPr>
            <w:r w:rsidRPr="00AA2A52">
              <w:rPr>
                <w:rFonts w:eastAsia="Calibri"/>
                <w:sz w:val="24"/>
                <w:lang w:eastAsia="en-US"/>
              </w:rPr>
              <w:t>организатор (отдел Центр поддержки предпринимательства)</w:t>
            </w:r>
          </w:p>
          <w:p w14:paraId="6FD61FFF" w14:textId="77777777" w:rsidR="009A125E" w:rsidRPr="00AA2A52" w:rsidRDefault="009A125E" w:rsidP="008E6D36">
            <w:pPr>
              <w:numPr>
                <w:ilvl w:val="0"/>
                <w:numId w:val="25"/>
              </w:numPr>
              <w:spacing w:after="160"/>
              <w:contextualSpacing/>
              <w:rPr>
                <w:rFonts w:eastAsia="Calibri"/>
                <w:sz w:val="24"/>
                <w:lang w:eastAsia="en-US"/>
              </w:rPr>
            </w:pPr>
            <w:r w:rsidRPr="00AA2A52">
              <w:rPr>
                <w:rFonts w:eastAsia="Calibri"/>
                <w:sz w:val="24"/>
                <w:lang w:eastAsia="en-US"/>
              </w:rPr>
              <w:t>программа мероприятия</w:t>
            </w:r>
          </w:p>
          <w:p w14:paraId="049668E9" w14:textId="77777777" w:rsidR="009A125E" w:rsidRPr="00AA2A52" w:rsidRDefault="009A125E" w:rsidP="008E6D36">
            <w:pPr>
              <w:numPr>
                <w:ilvl w:val="0"/>
                <w:numId w:val="25"/>
              </w:numPr>
              <w:spacing w:after="160"/>
              <w:contextualSpacing/>
              <w:rPr>
                <w:rFonts w:eastAsia="Calibri"/>
                <w:sz w:val="24"/>
                <w:lang w:eastAsia="en-US"/>
              </w:rPr>
            </w:pPr>
            <w:r w:rsidRPr="00AA2A52">
              <w:rPr>
                <w:rFonts w:eastAsia="Calibri"/>
                <w:sz w:val="24"/>
                <w:lang w:eastAsia="en-US"/>
              </w:rPr>
              <w:t>спикеры</w:t>
            </w:r>
          </w:p>
          <w:p w14:paraId="19435C15" w14:textId="77777777" w:rsidR="009A125E" w:rsidRPr="00AA2A52" w:rsidRDefault="009A125E" w:rsidP="008E6D36">
            <w:pPr>
              <w:numPr>
                <w:ilvl w:val="0"/>
                <w:numId w:val="25"/>
              </w:numPr>
              <w:spacing w:after="160"/>
              <w:contextualSpacing/>
              <w:rPr>
                <w:rFonts w:eastAsia="Calibri"/>
                <w:sz w:val="24"/>
                <w:lang w:eastAsia="en-US"/>
              </w:rPr>
            </w:pPr>
            <w:r w:rsidRPr="00AA2A52">
              <w:rPr>
                <w:rFonts w:eastAsia="Calibri"/>
                <w:sz w:val="24"/>
                <w:lang w:eastAsia="en-US"/>
              </w:rPr>
              <w:t>дата, время и место проведения мероприятия</w:t>
            </w:r>
          </w:p>
          <w:p w14:paraId="48305643" w14:textId="77777777" w:rsidR="009A125E" w:rsidRPr="00AA2A52" w:rsidRDefault="009A125E" w:rsidP="008E6D36">
            <w:pPr>
              <w:numPr>
                <w:ilvl w:val="0"/>
                <w:numId w:val="25"/>
              </w:numPr>
              <w:spacing w:after="160"/>
              <w:contextualSpacing/>
              <w:rPr>
                <w:rFonts w:eastAsia="DejaVu Sans"/>
                <w:bCs/>
                <w:kern w:val="1"/>
                <w:sz w:val="24"/>
              </w:rPr>
            </w:pPr>
            <w:r w:rsidRPr="00AA2A52">
              <w:rPr>
                <w:rFonts w:eastAsia="Calibri"/>
                <w:sz w:val="24"/>
                <w:lang w:eastAsia="en-US"/>
              </w:rPr>
              <w:t>контактная информация по вопросам участия в мероприятии;</w:t>
            </w:r>
          </w:p>
          <w:p w14:paraId="016A30DE" w14:textId="387A335D" w:rsidR="009A125E" w:rsidRPr="00AA2A52" w:rsidRDefault="009A125E" w:rsidP="008E6D36">
            <w:pPr>
              <w:numPr>
                <w:ilvl w:val="0"/>
                <w:numId w:val="25"/>
              </w:numPr>
              <w:spacing w:after="160"/>
              <w:contextualSpacing/>
              <w:rPr>
                <w:rFonts w:eastAsia="DejaVu Sans"/>
                <w:bCs/>
                <w:kern w:val="1"/>
                <w:sz w:val="24"/>
              </w:rPr>
            </w:pPr>
            <w:r w:rsidRPr="00AA2A52">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10" w:history="1">
              <w:r w:rsidRPr="00AA2A52">
                <w:rPr>
                  <w:rFonts w:eastAsia="Calibri"/>
                  <w:sz w:val="24"/>
                  <w:u w:val="single"/>
                  <w:lang w:eastAsia="en-US"/>
                </w:rPr>
                <w:t>https://disk.yandex.ru/d/NXNa_hLADl3wGw</w:t>
              </w:r>
            </w:hyperlink>
            <w:r w:rsidR="00D82E58">
              <w:rPr>
                <w:rFonts w:eastAsia="Calibri"/>
                <w:sz w:val="24"/>
                <w:u w:val="single"/>
                <w:lang w:eastAsia="en-US"/>
              </w:rPr>
              <w:t xml:space="preserve"> </w:t>
            </w:r>
          </w:p>
          <w:p w14:paraId="21A06B90" w14:textId="57B11CF4" w:rsidR="001B5ED1" w:rsidRPr="00AA2A52" w:rsidRDefault="00CD46C4" w:rsidP="008E6D36">
            <w:pPr>
              <w:pStyle w:val="ae"/>
              <w:widowControl w:val="0"/>
              <w:numPr>
                <w:ilvl w:val="0"/>
                <w:numId w:val="25"/>
              </w:numPr>
              <w:tabs>
                <w:tab w:val="left" w:pos="828"/>
                <w:tab w:val="left" w:pos="829"/>
              </w:tabs>
              <w:autoSpaceDE w:val="0"/>
              <w:autoSpaceDN w:val="0"/>
              <w:jc w:val="both"/>
              <w:rPr>
                <w:b/>
                <w:bCs/>
              </w:rPr>
            </w:pPr>
            <w:r w:rsidRPr="00AA2A52">
              <w:rPr>
                <w:rFonts w:eastAsia="Calibri"/>
                <w:lang w:eastAsia="en-US"/>
              </w:rPr>
              <w:t>н</w:t>
            </w:r>
            <w:r w:rsidR="001B5ED1" w:rsidRPr="00AA2A52">
              <w:rPr>
                <w:rFonts w:eastAsia="Calibri"/>
                <w:lang w:eastAsia="en-US"/>
              </w:rPr>
              <w:t>е позднее следующего дня после проведения мероприятия предоставляет Заказчику</w:t>
            </w:r>
            <w:r w:rsidR="00072C28" w:rsidRPr="00AA2A52">
              <w:rPr>
                <w:rFonts w:eastAsia="DejaVu Sans"/>
                <w:kern w:val="1"/>
              </w:rPr>
              <w:t xml:space="preserve"> в электронном виде по адресу электронной почты Заказчика: </w:t>
            </w:r>
            <w:hyperlink r:id="rId11" w:history="1">
              <w:r w:rsidR="00072C28" w:rsidRPr="00AA2A52">
                <w:rPr>
                  <w:rStyle w:val="a8"/>
                  <w:color w:val="auto"/>
                  <w:lang w:val="en-US"/>
                </w:rPr>
                <w:t>cpp</w:t>
              </w:r>
              <w:r w:rsidR="00072C28" w:rsidRPr="00AA2A52">
                <w:rPr>
                  <w:rStyle w:val="a8"/>
                  <w:color w:val="auto"/>
                </w:rPr>
                <w:t>34@</w:t>
              </w:r>
              <w:r w:rsidR="00072C28" w:rsidRPr="00AA2A52">
                <w:rPr>
                  <w:rStyle w:val="a8"/>
                  <w:color w:val="auto"/>
                  <w:lang w:val="en-US"/>
                </w:rPr>
                <w:t>volganet</w:t>
              </w:r>
              <w:r w:rsidR="00072C28" w:rsidRPr="00AA2A52">
                <w:rPr>
                  <w:rStyle w:val="a8"/>
                  <w:color w:val="auto"/>
                </w:rPr>
                <w:t>.</w:t>
              </w:r>
              <w:proofErr w:type="spellStart"/>
              <w:r w:rsidR="00072C28" w:rsidRPr="00AA2A52">
                <w:rPr>
                  <w:rStyle w:val="a8"/>
                  <w:color w:val="auto"/>
                  <w:lang w:val="en-US"/>
                </w:rPr>
                <w:t>ru</w:t>
              </w:r>
              <w:proofErr w:type="spellEnd"/>
            </w:hyperlink>
            <w:r w:rsidR="008E6D36" w:rsidRPr="00AA2A52">
              <w:rPr>
                <w:rStyle w:val="a8"/>
                <w:color w:val="auto"/>
              </w:rPr>
              <w:t xml:space="preserve"> </w:t>
            </w:r>
            <w:r w:rsidR="001B5ED1" w:rsidRPr="00AA2A52">
              <w:rPr>
                <w:rFonts w:eastAsia="Calibri"/>
                <w:lang w:eastAsia="en-US"/>
              </w:rPr>
              <w:t xml:space="preserve">пост-релиз на 0,5 страницы (документ Microsoft Word, шрифт Times New </w:t>
            </w:r>
            <w:proofErr w:type="spellStart"/>
            <w:r w:rsidR="001B5ED1" w:rsidRPr="00AA2A52">
              <w:rPr>
                <w:rFonts w:eastAsia="Calibri"/>
                <w:lang w:eastAsia="en-US"/>
              </w:rPr>
              <w:t>Roman</w:t>
            </w:r>
            <w:proofErr w:type="spellEnd"/>
            <w:r w:rsidR="001B5ED1" w:rsidRPr="00AA2A52">
              <w:rPr>
                <w:rFonts w:eastAsia="Calibri"/>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мероприятий,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tc>
      </w:tr>
      <w:tr w:rsidR="00AA2A52" w:rsidRPr="00AA2A52" w14:paraId="0EEF4685" w14:textId="77777777" w:rsidTr="00AE7713">
        <w:tc>
          <w:tcPr>
            <w:tcW w:w="709" w:type="dxa"/>
          </w:tcPr>
          <w:p w14:paraId="70B94DA5" w14:textId="77777777" w:rsidR="00F661E2" w:rsidRPr="00AA2A52" w:rsidRDefault="00072C28" w:rsidP="00072C28">
            <w:pPr>
              <w:widowControl w:val="0"/>
              <w:tabs>
                <w:tab w:val="left" w:pos="851"/>
              </w:tabs>
              <w:suppressAutoHyphens/>
              <w:ind w:firstLine="0"/>
              <w:contextualSpacing/>
              <w:jc w:val="center"/>
              <w:rPr>
                <w:rFonts w:eastAsia="Calibri"/>
                <w:bCs/>
                <w:sz w:val="24"/>
              </w:rPr>
            </w:pPr>
            <w:r w:rsidRPr="00AA2A52">
              <w:rPr>
                <w:rFonts w:eastAsia="Calibri"/>
                <w:bCs/>
                <w:sz w:val="24"/>
              </w:rPr>
              <w:t>12</w:t>
            </w:r>
          </w:p>
        </w:tc>
        <w:tc>
          <w:tcPr>
            <w:tcW w:w="2410" w:type="dxa"/>
          </w:tcPr>
          <w:p w14:paraId="0FE4AC41" w14:textId="77777777" w:rsidR="00F661E2" w:rsidRPr="00AA2A52" w:rsidRDefault="00971F9B" w:rsidP="00971F9B">
            <w:pPr>
              <w:ind w:firstLine="0"/>
              <w:jc w:val="left"/>
              <w:rPr>
                <w:sz w:val="24"/>
              </w:rPr>
            </w:pPr>
            <w:r w:rsidRPr="00AA2A52">
              <w:rPr>
                <w:sz w:val="24"/>
              </w:rPr>
              <w:t>Требования к помещению проведения конференции</w:t>
            </w:r>
          </w:p>
          <w:p w14:paraId="52B0F016" w14:textId="77777777" w:rsidR="009A125E" w:rsidRPr="00AA2A52" w:rsidRDefault="009A125E" w:rsidP="00971F9B">
            <w:pPr>
              <w:ind w:firstLine="0"/>
              <w:jc w:val="left"/>
              <w:rPr>
                <w:sz w:val="24"/>
              </w:rPr>
            </w:pPr>
            <w:r w:rsidRPr="00AA2A52">
              <w:rPr>
                <w:bCs/>
                <w:snapToGrid w:val="0"/>
                <w:sz w:val="24"/>
              </w:rPr>
              <w:t>и его техническое оснащение и оформление.</w:t>
            </w:r>
          </w:p>
        </w:tc>
        <w:tc>
          <w:tcPr>
            <w:tcW w:w="6946" w:type="dxa"/>
          </w:tcPr>
          <w:p w14:paraId="68F757DA" w14:textId="77777777" w:rsidR="00971F9B" w:rsidRPr="00AA2A52" w:rsidRDefault="00971F9B" w:rsidP="00971F9B">
            <w:pPr>
              <w:pStyle w:val="ae"/>
              <w:tabs>
                <w:tab w:val="left" w:pos="0"/>
              </w:tabs>
              <w:suppressAutoHyphens w:val="0"/>
              <w:ind w:left="0" w:firstLine="459"/>
              <w:contextualSpacing/>
              <w:jc w:val="both"/>
              <w:outlineLvl w:val="0"/>
              <w:rPr>
                <w:lang w:eastAsia="ru-RU"/>
              </w:rPr>
            </w:pPr>
            <w:r w:rsidRPr="00AA2A52">
              <w:rPr>
                <w:lang w:eastAsia="ru-RU"/>
              </w:rPr>
              <w:t xml:space="preserve">Исполнитель обязан </w:t>
            </w:r>
            <w:r w:rsidR="00B27399" w:rsidRPr="00AA2A52">
              <w:t>осуществить подбор и согласовать с Заказчиком место проведения мероприятия в течение 5-ти рабочих дней с момента заключения договора. Помещение должно удовлетворять следующим требованиям:</w:t>
            </w:r>
            <w:r w:rsidR="00F661E2" w:rsidRPr="00AA2A52">
              <w:rPr>
                <w:lang w:eastAsia="ru-RU"/>
              </w:rPr>
              <w:t xml:space="preserve"> </w:t>
            </w:r>
          </w:p>
          <w:p w14:paraId="73F23A8E" w14:textId="77777777" w:rsidR="00971F9B" w:rsidRPr="00AA2A52" w:rsidRDefault="00971F9B" w:rsidP="00971F9B">
            <w:pPr>
              <w:pStyle w:val="ae"/>
              <w:numPr>
                <w:ilvl w:val="0"/>
                <w:numId w:val="27"/>
              </w:numPr>
              <w:tabs>
                <w:tab w:val="left" w:pos="0"/>
              </w:tabs>
              <w:suppressAutoHyphens w:val="0"/>
              <w:ind w:left="459" w:hanging="425"/>
              <w:contextualSpacing/>
              <w:jc w:val="both"/>
              <w:outlineLvl w:val="0"/>
              <w:rPr>
                <w:lang w:eastAsia="ru-RU"/>
              </w:rPr>
            </w:pPr>
            <w:r w:rsidRPr="00AA2A52">
              <w:t>помещение (аудитория, актовый или конференц-зал) должно находится</w:t>
            </w:r>
            <w:r w:rsidR="00F661E2" w:rsidRPr="00AA2A52">
              <w:t xml:space="preserve"> на территории города Волгоград (удаленность от центра города Волгоград не более чем на 5 км)</w:t>
            </w:r>
            <w:r w:rsidRPr="00AA2A52">
              <w:t>;</w:t>
            </w:r>
          </w:p>
          <w:p w14:paraId="2EBD5D29" w14:textId="77777777" w:rsidR="009A125E" w:rsidRPr="00AA2A52" w:rsidRDefault="00F661E2" w:rsidP="009A125E">
            <w:pPr>
              <w:pStyle w:val="ae"/>
              <w:numPr>
                <w:ilvl w:val="0"/>
                <w:numId w:val="27"/>
              </w:numPr>
              <w:tabs>
                <w:tab w:val="left" w:pos="0"/>
              </w:tabs>
              <w:suppressAutoHyphens w:val="0"/>
              <w:ind w:left="459" w:hanging="425"/>
              <w:contextualSpacing/>
              <w:jc w:val="both"/>
              <w:outlineLvl w:val="0"/>
              <w:rPr>
                <w:lang w:eastAsia="ru-RU"/>
              </w:rPr>
            </w:pPr>
            <w:r w:rsidRPr="00AA2A52">
              <w:t>общая вместимость помещения</w:t>
            </w:r>
            <w:r w:rsidR="00971F9B" w:rsidRPr="00AA2A52">
              <w:t xml:space="preserve"> </w:t>
            </w:r>
            <w:r w:rsidRPr="00AA2A52">
              <w:t>– не менее 100 мест;</w:t>
            </w:r>
          </w:p>
          <w:p w14:paraId="31ABC63C" w14:textId="77777777" w:rsidR="009A125E" w:rsidRPr="00AA2A52" w:rsidRDefault="009A125E" w:rsidP="009A125E">
            <w:pPr>
              <w:pStyle w:val="ae"/>
              <w:numPr>
                <w:ilvl w:val="0"/>
                <w:numId w:val="27"/>
              </w:numPr>
              <w:tabs>
                <w:tab w:val="left" w:pos="0"/>
              </w:tabs>
              <w:suppressAutoHyphens w:val="0"/>
              <w:ind w:left="459" w:hanging="425"/>
              <w:contextualSpacing/>
              <w:jc w:val="both"/>
              <w:outlineLvl w:val="0"/>
              <w:rPr>
                <w:lang w:eastAsia="ru-RU"/>
              </w:rPr>
            </w:pPr>
            <w:r w:rsidRPr="00AA2A52">
              <w:rPr>
                <w:snapToGrid w:val="0"/>
              </w:rPr>
              <w:t>помещение должно соответствовать санитарным правилам, нормам, гигиеническим нормативам и правилам пожарной безопасности;</w:t>
            </w:r>
          </w:p>
          <w:p w14:paraId="25E0CB8F" w14:textId="77777777" w:rsidR="009A125E" w:rsidRPr="00AA2A52" w:rsidRDefault="009A125E" w:rsidP="009A125E">
            <w:pPr>
              <w:pStyle w:val="ae"/>
              <w:numPr>
                <w:ilvl w:val="0"/>
                <w:numId w:val="27"/>
              </w:numPr>
              <w:tabs>
                <w:tab w:val="left" w:pos="0"/>
              </w:tabs>
              <w:suppressAutoHyphens w:val="0"/>
              <w:ind w:left="459" w:hanging="425"/>
              <w:contextualSpacing/>
              <w:jc w:val="both"/>
              <w:outlineLvl w:val="0"/>
              <w:rPr>
                <w:lang w:eastAsia="ru-RU"/>
              </w:rPr>
            </w:pPr>
            <w:r w:rsidRPr="00AA2A52">
              <w:rPr>
                <w:snapToGrid w:val="0"/>
              </w:rPr>
              <w:t>находиться в транспортной доступности с возможностью парковки авто;</w:t>
            </w:r>
          </w:p>
          <w:p w14:paraId="3BEDE5AC" w14:textId="762A844B" w:rsidR="00B27399" w:rsidRPr="00AA2A52" w:rsidRDefault="00971F9B" w:rsidP="00B27399">
            <w:pPr>
              <w:pStyle w:val="ae"/>
              <w:numPr>
                <w:ilvl w:val="0"/>
                <w:numId w:val="27"/>
              </w:numPr>
              <w:tabs>
                <w:tab w:val="left" w:pos="0"/>
              </w:tabs>
              <w:suppressAutoHyphens w:val="0"/>
              <w:ind w:left="459" w:hanging="425"/>
              <w:contextualSpacing/>
              <w:jc w:val="both"/>
              <w:outlineLvl w:val="0"/>
              <w:rPr>
                <w:lang w:eastAsia="ru-RU"/>
              </w:rPr>
            </w:pPr>
            <w:r w:rsidRPr="00AA2A52">
              <w:lastRenderedPageBreak/>
              <w:t xml:space="preserve">обязательное </w:t>
            </w:r>
            <w:r w:rsidR="00F661E2" w:rsidRPr="00AA2A52">
              <w:t>наличие в помещении исправно функционирующего прое</w:t>
            </w:r>
            <w:r w:rsidR="009A125E" w:rsidRPr="00AA2A52">
              <w:t xml:space="preserve">кционного и аудио </w:t>
            </w:r>
            <w:r w:rsidR="0028218B" w:rsidRPr="00AA2A52">
              <w:t>оборудования,</w:t>
            </w:r>
            <w:r w:rsidR="009A125E" w:rsidRPr="00AA2A52">
              <w:t xml:space="preserve"> и его техническое сопровождение на протяжении всего мероприятия.</w:t>
            </w:r>
          </w:p>
          <w:p w14:paraId="3090BE38" w14:textId="7706F0D3" w:rsidR="00B27399" w:rsidRPr="00AA2A52" w:rsidRDefault="00B27399" w:rsidP="00B27399">
            <w:pPr>
              <w:pStyle w:val="ae"/>
              <w:numPr>
                <w:ilvl w:val="0"/>
                <w:numId w:val="27"/>
              </w:numPr>
              <w:tabs>
                <w:tab w:val="left" w:pos="0"/>
              </w:tabs>
              <w:suppressAutoHyphens w:val="0"/>
              <w:ind w:left="459" w:hanging="425"/>
              <w:contextualSpacing/>
              <w:jc w:val="both"/>
              <w:outlineLvl w:val="0"/>
              <w:rPr>
                <w:lang w:eastAsia="ru-RU"/>
              </w:rPr>
            </w:pPr>
            <w:r w:rsidRPr="00AA2A52">
              <w:t>в помещении обязательно должен быть размещен ролл-ап ГАУ ВО «Мой бизнес»</w:t>
            </w:r>
            <w:r w:rsidR="0028218B" w:rsidRPr="00AA2A52">
              <w:t>;</w:t>
            </w:r>
          </w:p>
          <w:p w14:paraId="3BDE2FCE" w14:textId="21A7BA54" w:rsidR="00971F9B" w:rsidRPr="00AA2A52" w:rsidRDefault="0028218B" w:rsidP="009C5245">
            <w:pPr>
              <w:pStyle w:val="ae"/>
              <w:numPr>
                <w:ilvl w:val="0"/>
                <w:numId w:val="27"/>
              </w:numPr>
              <w:tabs>
                <w:tab w:val="left" w:pos="0"/>
              </w:tabs>
              <w:suppressAutoHyphens w:val="0"/>
              <w:ind w:left="459" w:hanging="425"/>
              <w:contextualSpacing/>
              <w:jc w:val="both"/>
              <w:outlineLvl w:val="0"/>
              <w:rPr>
                <w:lang w:eastAsia="ru-RU"/>
              </w:rPr>
            </w:pPr>
            <w:r w:rsidRPr="00AA2A52">
              <w:t>обеспечение проведения кофе-брейка</w:t>
            </w:r>
            <w:r w:rsidR="00971F9B" w:rsidRPr="00AA2A52">
              <w:t xml:space="preserve"> </w:t>
            </w:r>
            <w:r w:rsidRPr="00AA2A52">
              <w:t xml:space="preserve">и наличие </w:t>
            </w:r>
            <w:r w:rsidR="00971F9B" w:rsidRPr="00AA2A52">
              <w:t xml:space="preserve">питьевого режима (кулер с питьевой водой, одноразовые пластиковые стаканчики в количестве не менее 200 </w:t>
            </w:r>
            <w:proofErr w:type="spellStart"/>
            <w:r w:rsidR="00971F9B" w:rsidRPr="00AA2A52">
              <w:t>шт</w:t>
            </w:r>
            <w:proofErr w:type="spellEnd"/>
            <w:r w:rsidR="00971F9B" w:rsidRPr="00AA2A52">
              <w:t>).</w:t>
            </w:r>
          </w:p>
          <w:p w14:paraId="55DCB3EC" w14:textId="77777777" w:rsidR="00F661E2" w:rsidRPr="00AA2A52" w:rsidRDefault="00F661E2" w:rsidP="00971F9B">
            <w:pPr>
              <w:tabs>
                <w:tab w:val="left" w:pos="0"/>
                <w:tab w:val="left" w:pos="426"/>
                <w:tab w:val="left" w:pos="709"/>
              </w:tabs>
              <w:ind w:firstLine="459"/>
              <w:contextualSpacing/>
              <w:outlineLvl w:val="0"/>
              <w:rPr>
                <w:sz w:val="24"/>
              </w:rPr>
            </w:pPr>
            <w:r w:rsidRPr="00AA2A52">
              <w:rPr>
                <w:sz w:val="24"/>
              </w:rPr>
              <w:t xml:space="preserve">Место проведения согласуется с Заказчиком </w:t>
            </w:r>
            <w:r w:rsidRPr="00AA2A52">
              <w:rPr>
                <w:sz w:val="24"/>
              </w:rPr>
              <w:br/>
              <w:t xml:space="preserve">в день заключения настоящего Контракта. </w:t>
            </w:r>
          </w:p>
        </w:tc>
      </w:tr>
      <w:tr w:rsidR="00AA2A52" w:rsidRPr="00AA2A52" w14:paraId="364CB6D3" w14:textId="77777777" w:rsidTr="00AE7713">
        <w:tc>
          <w:tcPr>
            <w:tcW w:w="709" w:type="dxa"/>
          </w:tcPr>
          <w:p w14:paraId="0C71115E" w14:textId="77777777" w:rsidR="001E4770" w:rsidRPr="00AA2A52" w:rsidRDefault="00072C28" w:rsidP="001E4770">
            <w:pPr>
              <w:widowControl w:val="0"/>
              <w:tabs>
                <w:tab w:val="left" w:pos="851"/>
              </w:tabs>
              <w:suppressAutoHyphens/>
              <w:ind w:firstLine="68"/>
              <w:contextualSpacing/>
              <w:jc w:val="center"/>
              <w:rPr>
                <w:rFonts w:eastAsia="Calibri"/>
                <w:bCs/>
                <w:sz w:val="24"/>
              </w:rPr>
            </w:pPr>
            <w:r w:rsidRPr="00AA2A52">
              <w:rPr>
                <w:rFonts w:eastAsia="Calibri"/>
                <w:bCs/>
                <w:sz w:val="24"/>
              </w:rPr>
              <w:lastRenderedPageBreak/>
              <w:t>13</w:t>
            </w:r>
          </w:p>
        </w:tc>
        <w:tc>
          <w:tcPr>
            <w:tcW w:w="2410" w:type="dxa"/>
          </w:tcPr>
          <w:p w14:paraId="68B40DB3" w14:textId="77777777" w:rsidR="001E4770" w:rsidRPr="00AA2A52" w:rsidRDefault="001E4770" w:rsidP="00F50FA7">
            <w:pPr>
              <w:ind w:firstLine="0"/>
              <w:jc w:val="left"/>
              <w:rPr>
                <w:bCs/>
                <w:sz w:val="24"/>
              </w:rPr>
            </w:pPr>
            <w:r w:rsidRPr="00AA2A52">
              <w:rPr>
                <w:sz w:val="24"/>
              </w:rPr>
              <w:t xml:space="preserve">Запись трансляции </w:t>
            </w:r>
            <w:r w:rsidR="00733B28" w:rsidRPr="00AA2A52">
              <w:rPr>
                <w:sz w:val="24"/>
              </w:rPr>
              <w:t>мероприятия</w:t>
            </w:r>
          </w:p>
        </w:tc>
        <w:tc>
          <w:tcPr>
            <w:tcW w:w="6946" w:type="dxa"/>
          </w:tcPr>
          <w:p w14:paraId="5E7E81F7" w14:textId="77777777" w:rsidR="001E4770" w:rsidRPr="00AA2A52" w:rsidRDefault="001E4770" w:rsidP="00365962">
            <w:pPr>
              <w:widowControl w:val="0"/>
              <w:autoSpaceDE w:val="0"/>
              <w:autoSpaceDN w:val="0"/>
              <w:ind w:left="60" w:firstLine="399"/>
              <w:rPr>
                <w:rFonts w:eastAsia="Arial"/>
                <w:sz w:val="24"/>
              </w:rPr>
            </w:pPr>
            <w:r w:rsidRPr="00AA2A52">
              <w:rPr>
                <w:rFonts w:eastAsia="Arial"/>
                <w:sz w:val="24"/>
              </w:rPr>
              <w:t xml:space="preserve">Трансляция конференции записывается Исполнителем со стороны «участника конференции». Запись трансляции предоставляется Заказчику в рамках отчета на электронном носителе в формате </w:t>
            </w:r>
            <w:proofErr w:type="spellStart"/>
            <w:r w:rsidRPr="00AA2A52">
              <w:rPr>
                <w:rFonts w:eastAsia="Arial"/>
                <w:sz w:val="24"/>
                <w:lang w:val="en-US"/>
              </w:rPr>
              <w:t>mp</w:t>
            </w:r>
            <w:proofErr w:type="spellEnd"/>
            <w:r w:rsidRPr="00AA2A52">
              <w:rPr>
                <w:rFonts w:eastAsia="Arial"/>
                <w:sz w:val="24"/>
              </w:rPr>
              <w:t xml:space="preserve">4. </w:t>
            </w:r>
            <w:r w:rsidRPr="00AA2A52">
              <w:rPr>
                <w:sz w:val="24"/>
              </w:rPr>
              <w:t>При необходимост</w:t>
            </w:r>
            <w:r w:rsidR="00F50FA7" w:rsidRPr="00AA2A52">
              <w:rPr>
                <w:sz w:val="24"/>
              </w:rPr>
              <w:t>и запись трансляции, может быть</w:t>
            </w:r>
            <w:r w:rsidRPr="00AA2A52">
              <w:rPr>
                <w:sz w:val="24"/>
              </w:rPr>
              <w:t xml:space="preserve"> разбита на отдельные файлы, в соответствии с блоками программы.</w:t>
            </w:r>
          </w:p>
        </w:tc>
      </w:tr>
      <w:tr w:rsidR="00AA2A52" w:rsidRPr="00AA2A52" w14:paraId="76A02114" w14:textId="77777777" w:rsidTr="00AE7713">
        <w:tc>
          <w:tcPr>
            <w:tcW w:w="709" w:type="dxa"/>
          </w:tcPr>
          <w:p w14:paraId="43BDE6FB" w14:textId="77777777" w:rsidR="001E4770" w:rsidRPr="00AA2A52" w:rsidRDefault="001E4770" w:rsidP="001E4770">
            <w:pPr>
              <w:widowControl w:val="0"/>
              <w:tabs>
                <w:tab w:val="left" w:pos="851"/>
              </w:tabs>
              <w:suppressAutoHyphens/>
              <w:ind w:firstLine="68"/>
              <w:contextualSpacing/>
              <w:rPr>
                <w:rFonts w:eastAsia="Calibri"/>
                <w:bCs/>
                <w:sz w:val="24"/>
                <w:lang w:val="en-US"/>
              </w:rPr>
            </w:pPr>
            <w:r w:rsidRPr="00AA2A52">
              <w:rPr>
                <w:rFonts w:eastAsia="Calibri"/>
                <w:bCs/>
                <w:sz w:val="24"/>
              </w:rPr>
              <w:t>13</w:t>
            </w:r>
          </w:p>
        </w:tc>
        <w:tc>
          <w:tcPr>
            <w:tcW w:w="2410" w:type="dxa"/>
          </w:tcPr>
          <w:p w14:paraId="675301F3" w14:textId="77777777" w:rsidR="001E4770" w:rsidRPr="00AA2A52" w:rsidRDefault="001E4770" w:rsidP="00F50FA7">
            <w:pPr>
              <w:ind w:firstLine="28"/>
              <w:jc w:val="left"/>
              <w:rPr>
                <w:bCs/>
                <w:sz w:val="24"/>
              </w:rPr>
            </w:pPr>
            <w:r w:rsidRPr="00AA2A52">
              <w:rPr>
                <w:bCs/>
                <w:kern w:val="3"/>
                <w:sz w:val="24"/>
                <w:lang w:eastAsia="zh-CN"/>
              </w:rPr>
              <w:t>Требования к предоставляемой отчётной информации</w:t>
            </w:r>
            <w:r w:rsidRPr="00AA2A52">
              <w:rPr>
                <w:bCs/>
                <w:sz w:val="24"/>
              </w:rPr>
              <w:t xml:space="preserve"> об оказанных услугах</w:t>
            </w:r>
          </w:p>
        </w:tc>
        <w:tc>
          <w:tcPr>
            <w:tcW w:w="6946" w:type="dxa"/>
          </w:tcPr>
          <w:p w14:paraId="767EAE27" w14:textId="77777777" w:rsidR="001E4770" w:rsidRPr="00AA2A52" w:rsidRDefault="001E4770" w:rsidP="001E4770">
            <w:pPr>
              <w:ind w:right="-3" w:firstLine="0"/>
              <w:rPr>
                <w:sz w:val="24"/>
                <w:lang w:eastAsia="ar-SA"/>
              </w:rPr>
            </w:pPr>
            <w:r w:rsidRPr="00AA2A52">
              <w:rPr>
                <w:sz w:val="24"/>
                <w:lang w:eastAsia="ar-SA"/>
              </w:rPr>
              <w:t>Исполнитель в срок не более 3 (трех) рабочих дней с момента исполнения своих обязательств предоставляет следующие отчетные документы (в том числе и в электронном виде):</w:t>
            </w:r>
          </w:p>
          <w:p w14:paraId="74EBF711" w14:textId="77777777" w:rsidR="001E4770" w:rsidRPr="00AA2A52" w:rsidRDefault="001E4770" w:rsidP="002067BA">
            <w:pPr>
              <w:pStyle w:val="ae"/>
              <w:numPr>
                <w:ilvl w:val="0"/>
                <w:numId w:val="4"/>
              </w:numPr>
              <w:ind w:right="-3"/>
              <w:jc w:val="both"/>
            </w:pPr>
            <w:r w:rsidRPr="00AA2A52">
              <w:t xml:space="preserve">Аналитический отчет </w:t>
            </w:r>
            <w:r w:rsidRPr="00AA2A52">
              <w:rPr>
                <w:bCs/>
              </w:rPr>
              <w:t xml:space="preserve">в печатной форме (цветная печать),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1B722C68" w14:textId="77777777" w:rsidR="001E4770" w:rsidRPr="00AA2A52" w:rsidRDefault="001E4770" w:rsidP="002067BA">
            <w:pPr>
              <w:numPr>
                <w:ilvl w:val="0"/>
                <w:numId w:val="4"/>
              </w:numPr>
              <w:contextualSpacing/>
              <w:rPr>
                <w:bCs/>
                <w:sz w:val="24"/>
                <w:lang w:eastAsia="zh-CN"/>
              </w:rPr>
            </w:pPr>
            <w:r w:rsidRPr="00AA2A52">
              <w:rPr>
                <w:bCs/>
                <w:sz w:val="24"/>
                <w:lang w:eastAsia="zh-CN"/>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61E548C" w14:textId="77777777" w:rsidR="001E4770" w:rsidRPr="00AA2A52" w:rsidRDefault="001E4770" w:rsidP="002067BA">
            <w:pPr>
              <w:numPr>
                <w:ilvl w:val="0"/>
                <w:numId w:val="4"/>
              </w:numPr>
              <w:contextualSpacing/>
              <w:rPr>
                <w:bCs/>
                <w:sz w:val="24"/>
                <w:lang w:eastAsia="zh-CN"/>
              </w:rPr>
            </w:pPr>
            <w:r w:rsidRPr="00AA2A52">
              <w:rPr>
                <w:bCs/>
                <w:sz w:val="24"/>
                <w:lang w:eastAsia="zh-CN"/>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549E2C44" w14:textId="77777777" w:rsidR="001E4770" w:rsidRPr="00AA2A52" w:rsidRDefault="001E4770" w:rsidP="002067BA">
            <w:pPr>
              <w:numPr>
                <w:ilvl w:val="0"/>
                <w:numId w:val="4"/>
              </w:numPr>
              <w:contextualSpacing/>
              <w:rPr>
                <w:bCs/>
                <w:sz w:val="24"/>
                <w:lang w:eastAsia="zh-CN"/>
              </w:rPr>
            </w:pPr>
            <w:r w:rsidRPr="00AA2A52">
              <w:rPr>
                <w:bCs/>
                <w:sz w:val="24"/>
                <w:lang w:eastAsia="zh-CN"/>
              </w:rPr>
              <w:t xml:space="preserve">методические материалы, презентации; </w:t>
            </w:r>
          </w:p>
          <w:p w14:paraId="53150963" w14:textId="77777777" w:rsidR="002067BA" w:rsidRPr="00AA2A52" w:rsidRDefault="002067BA" w:rsidP="002067BA">
            <w:pPr>
              <w:pStyle w:val="ae"/>
              <w:numPr>
                <w:ilvl w:val="0"/>
                <w:numId w:val="4"/>
              </w:numPr>
              <w:ind w:right="-3"/>
              <w:jc w:val="both"/>
            </w:pPr>
            <w:r w:rsidRPr="00AA2A52">
              <w:rPr>
                <w:bCs/>
              </w:rPr>
              <w:t xml:space="preserve">журнал учёта лиц, получивших поддержку по форме Заказчика (Приложение № 2 к Техническому заданию) в формате </w:t>
            </w:r>
            <w:r w:rsidRPr="00AA2A52">
              <w:rPr>
                <w:bCs/>
                <w:lang w:val="en-US"/>
              </w:rPr>
              <w:t>excel</w:t>
            </w:r>
            <w:r w:rsidRPr="00AA2A52">
              <w:rPr>
                <w:bCs/>
              </w:rPr>
              <w:t>.</w:t>
            </w:r>
          </w:p>
          <w:p w14:paraId="69160F40" w14:textId="77777777" w:rsidR="002067BA" w:rsidRPr="00AA2A52" w:rsidRDefault="002067BA" w:rsidP="002067BA">
            <w:pPr>
              <w:pStyle w:val="ae"/>
              <w:numPr>
                <w:ilvl w:val="0"/>
                <w:numId w:val="4"/>
              </w:numPr>
              <w:ind w:right="-3"/>
              <w:jc w:val="both"/>
            </w:pPr>
            <w:r w:rsidRPr="00AA2A52">
              <w:t xml:space="preserve">скриншоты с сайта </w:t>
            </w:r>
            <w:hyperlink r:id="rId12" w:history="1">
              <w:r w:rsidRPr="00AA2A52">
                <w:rPr>
                  <w:rStyle w:val="a8"/>
                  <w:color w:val="auto"/>
                </w:rPr>
                <w:t>https://npd.nalog.ru/check-status/</w:t>
              </w:r>
            </w:hyperlink>
            <w:r w:rsidRPr="00AA2A52">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0E5406DC" w14:textId="77777777" w:rsidR="001E4770" w:rsidRPr="00AA2A52" w:rsidRDefault="001E4770" w:rsidP="002067BA">
            <w:pPr>
              <w:numPr>
                <w:ilvl w:val="0"/>
                <w:numId w:val="4"/>
              </w:numPr>
              <w:contextualSpacing/>
              <w:rPr>
                <w:bCs/>
                <w:sz w:val="24"/>
                <w:lang w:eastAsia="zh-CN"/>
              </w:rPr>
            </w:pPr>
            <w:r w:rsidRPr="00AA2A52">
              <w:rPr>
                <w:bCs/>
                <w:sz w:val="24"/>
                <w:lang w:eastAsia="zh-CN"/>
              </w:rPr>
              <w:t>образцы раздаточных материалов (методические/обучающие материалы, памятки);</w:t>
            </w:r>
          </w:p>
          <w:p w14:paraId="4897DC05" w14:textId="77777777" w:rsidR="001E4770" w:rsidRPr="00AA2A52" w:rsidRDefault="001E4770" w:rsidP="002067BA">
            <w:pPr>
              <w:numPr>
                <w:ilvl w:val="0"/>
                <w:numId w:val="4"/>
              </w:numPr>
              <w:contextualSpacing/>
              <w:rPr>
                <w:bCs/>
                <w:sz w:val="24"/>
                <w:lang w:eastAsia="zh-CN"/>
              </w:rPr>
            </w:pPr>
            <w:r w:rsidRPr="00AA2A52">
              <w:rPr>
                <w:bCs/>
                <w:sz w:val="24"/>
                <w:lang w:eastAsia="zh-CN"/>
              </w:rPr>
              <w:t>список и резюме спикеров, экспертов, бизнес - тренеров, выступающих по заявленной теме по форме Заказчика (Приложение № 1 к Техническому заданию);</w:t>
            </w:r>
          </w:p>
          <w:p w14:paraId="04E08B34" w14:textId="77777777" w:rsidR="001E4770" w:rsidRPr="00AA2A52" w:rsidRDefault="001E4770" w:rsidP="002067BA">
            <w:pPr>
              <w:numPr>
                <w:ilvl w:val="0"/>
                <w:numId w:val="4"/>
              </w:numPr>
              <w:contextualSpacing/>
              <w:rPr>
                <w:sz w:val="24"/>
                <w:lang w:eastAsia="ar-SA"/>
              </w:rPr>
            </w:pPr>
            <w:r w:rsidRPr="00AA2A52">
              <w:rPr>
                <w:sz w:val="24"/>
                <w:lang w:eastAsia="ar-SA"/>
              </w:rPr>
              <w:t xml:space="preserve">медиа-отчет по форме Заказчика (Приложение № 3 к Техническому заданию); </w:t>
            </w:r>
          </w:p>
          <w:p w14:paraId="35490622" w14:textId="77777777" w:rsidR="001E4770" w:rsidRPr="00AA2A52" w:rsidRDefault="001E4770" w:rsidP="002067BA">
            <w:pPr>
              <w:numPr>
                <w:ilvl w:val="0"/>
                <w:numId w:val="4"/>
              </w:numPr>
              <w:shd w:val="clear" w:color="auto" w:fill="FFFFFF"/>
              <w:suppressAutoHyphens/>
              <w:ind w:right="134"/>
              <w:contextualSpacing/>
              <w:rPr>
                <w:sz w:val="24"/>
                <w:lang w:eastAsia="ar-SA"/>
              </w:rPr>
            </w:pPr>
            <w:r w:rsidRPr="00AA2A52">
              <w:rPr>
                <w:sz w:val="24"/>
                <w:lang w:eastAsia="ar-SA"/>
              </w:rPr>
              <w:t xml:space="preserve">пресс-релизы (анонсы) по каждому тренингу, в документе </w:t>
            </w:r>
            <w:proofErr w:type="spellStart"/>
            <w:r w:rsidRPr="00AA2A52">
              <w:rPr>
                <w:sz w:val="24"/>
                <w:lang w:eastAsia="ar-SA"/>
              </w:rPr>
              <w:t>MicrosoftWord</w:t>
            </w:r>
            <w:proofErr w:type="spellEnd"/>
            <w:r w:rsidRPr="00AA2A52">
              <w:rPr>
                <w:sz w:val="24"/>
                <w:lang w:eastAsia="ar-SA"/>
              </w:rPr>
              <w:t>, шрифт Times New Roman, 12 кегль, межстрочный интервал – 1, объем не менее 0,5 л.);</w:t>
            </w:r>
          </w:p>
          <w:p w14:paraId="4D7D21B0" w14:textId="77777777" w:rsidR="001E4770" w:rsidRPr="00AA2A52" w:rsidRDefault="001E4770" w:rsidP="002067BA">
            <w:pPr>
              <w:numPr>
                <w:ilvl w:val="0"/>
                <w:numId w:val="4"/>
              </w:numPr>
              <w:shd w:val="clear" w:color="auto" w:fill="FFFFFF"/>
              <w:suppressAutoHyphens/>
              <w:ind w:right="134"/>
              <w:contextualSpacing/>
              <w:rPr>
                <w:sz w:val="24"/>
                <w:lang w:eastAsia="ar-SA"/>
              </w:rPr>
            </w:pPr>
            <w:r w:rsidRPr="00AA2A52">
              <w:rPr>
                <w:sz w:val="24"/>
                <w:lang w:eastAsia="ar-SA"/>
              </w:rPr>
              <w:t xml:space="preserve">пост-релизы по каждому тренингу в документе </w:t>
            </w:r>
            <w:proofErr w:type="spellStart"/>
            <w:r w:rsidRPr="00AA2A52">
              <w:rPr>
                <w:sz w:val="24"/>
                <w:lang w:eastAsia="ar-SA"/>
              </w:rPr>
              <w:t>MicrosoftWord</w:t>
            </w:r>
            <w:proofErr w:type="spellEnd"/>
            <w:r w:rsidRPr="00AA2A52">
              <w:rPr>
                <w:sz w:val="24"/>
                <w:lang w:eastAsia="ar-SA"/>
              </w:rPr>
              <w:t xml:space="preserve">, шрифт Times New Roman, 12 кегль, </w:t>
            </w:r>
            <w:r w:rsidRPr="00AA2A52">
              <w:rPr>
                <w:sz w:val="24"/>
                <w:lang w:eastAsia="ar-SA"/>
              </w:rPr>
              <w:lastRenderedPageBreak/>
              <w:t>межстрочный интервал – 1, объем не менее 1 листа. Пост-релизы должны содержать информацию о ключевых моментах проведения тренинга, отзывы участников</w:t>
            </w:r>
          </w:p>
          <w:p w14:paraId="548246E3" w14:textId="77777777" w:rsidR="001E4770" w:rsidRPr="00AA2A52" w:rsidRDefault="001E4770" w:rsidP="002067BA">
            <w:pPr>
              <w:numPr>
                <w:ilvl w:val="0"/>
                <w:numId w:val="4"/>
              </w:numPr>
              <w:contextualSpacing/>
              <w:rPr>
                <w:bCs/>
                <w:sz w:val="24"/>
                <w:lang w:eastAsia="zh-CN"/>
              </w:rPr>
            </w:pPr>
            <w:r w:rsidRPr="00AA2A52">
              <w:rPr>
                <w:bCs/>
                <w:sz w:val="24"/>
                <w:lang w:eastAsia="zh-CN"/>
              </w:rPr>
              <w:t xml:space="preserve">Исполнитель предоставляет видеозапись трансляции конференции на электронном носителе (и/или ссылка на сайт); </w:t>
            </w:r>
          </w:p>
          <w:p w14:paraId="24E64629" w14:textId="77777777" w:rsidR="002067BA" w:rsidRPr="00AA2A52" w:rsidRDefault="001E4770" w:rsidP="002067BA">
            <w:pPr>
              <w:numPr>
                <w:ilvl w:val="0"/>
                <w:numId w:val="4"/>
              </w:numPr>
              <w:contextualSpacing/>
              <w:rPr>
                <w:bCs/>
                <w:sz w:val="24"/>
                <w:lang w:eastAsia="zh-CN"/>
              </w:rPr>
            </w:pPr>
            <w:r w:rsidRPr="00AA2A52">
              <w:rPr>
                <w:sz w:val="24"/>
                <w:lang w:eastAsia="ar-SA"/>
              </w:rPr>
              <w:t xml:space="preserve">отзывы участников мероприятия, не менее </w:t>
            </w:r>
            <w:r w:rsidR="002067BA" w:rsidRPr="00AA2A52">
              <w:rPr>
                <w:sz w:val="24"/>
                <w:lang w:eastAsia="ar-SA"/>
              </w:rPr>
              <w:t>3-х</w:t>
            </w:r>
            <w:r w:rsidRPr="00AA2A52">
              <w:rPr>
                <w:sz w:val="24"/>
                <w:lang w:eastAsia="ar-SA"/>
              </w:rPr>
              <w:t>;</w:t>
            </w:r>
          </w:p>
          <w:p w14:paraId="311E689D" w14:textId="487D052F" w:rsidR="001E4770" w:rsidRPr="00AA2A52" w:rsidRDefault="002067BA" w:rsidP="003A2EB7">
            <w:pPr>
              <w:numPr>
                <w:ilvl w:val="0"/>
                <w:numId w:val="4"/>
              </w:numPr>
              <w:contextualSpacing/>
              <w:rPr>
                <w:bCs/>
                <w:sz w:val="24"/>
              </w:rPr>
            </w:pPr>
            <w:r w:rsidRPr="00AA2A52">
              <w:rPr>
                <w:rFonts w:eastAsia="DejaVu Sans"/>
                <w:bCs/>
                <w:kern w:val="1"/>
                <w:sz w:val="24"/>
                <w:lang w:eastAsia="zh-CN"/>
              </w:rPr>
              <w:t>ф</w:t>
            </w:r>
            <w:r w:rsidR="001E4770" w:rsidRPr="00AA2A52">
              <w:rPr>
                <w:rFonts w:eastAsia="DejaVu Sans"/>
                <w:bCs/>
                <w:kern w:val="1"/>
                <w:sz w:val="24"/>
                <w:lang w:eastAsia="zh-CN"/>
              </w:rPr>
              <w:t xml:space="preserve">отографии с </w:t>
            </w:r>
            <w:r w:rsidR="008E6D36" w:rsidRPr="00AA2A52">
              <w:rPr>
                <w:rFonts w:eastAsia="DejaVu Sans"/>
                <w:bCs/>
                <w:kern w:val="1"/>
                <w:sz w:val="24"/>
                <w:lang w:eastAsia="zh-CN"/>
              </w:rPr>
              <w:t>мероприятия</w:t>
            </w:r>
            <w:r w:rsidR="001E4770" w:rsidRPr="00AA2A52">
              <w:rPr>
                <w:rFonts w:eastAsia="DejaVu Sans"/>
                <w:bCs/>
                <w:kern w:val="1"/>
                <w:sz w:val="24"/>
                <w:lang w:eastAsia="zh-CN"/>
              </w:rPr>
              <w:t xml:space="preserve"> и другие </w:t>
            </w:r>
            <w:r w:rsidR="001E4770" w:rsidRPr="00AA2A52">
              <w:rPr>
                <w:rFonts w:eastAsia="DejaVu Sans"/>
                <w:kern w:val="1"/>
                <w:sz w:val="24"/>
                <w:lang w:eastAsia="zh-CN"/>
              </w:rPr>
              <w:t xml:space="preserve">фотоматериалы – в формате </w:t>
            </w:r>
            <w:r w:rsidR="001E4770" w:rsidRPr="00AA2A52">
              <w:rPr>
                <w:rFonts w:eastAsia="DejaVu Sans"/>
                <w:kern w:val="1"/>
                <w:sz w:val="24"/>
                <w:lang w:val="en-US" w:eastAsia="zh-CN"/>
              </w:rPr>
              <w:t>jpeg</w:t>
            </w:r>
            <w:r w:rsidRPr="00AA2A52">
              <w:rPr>
                <w:rFonts w:eastAsia="DejaVu Sans"/>
                <w:kern w:val="1"/>
                <w:sz w:val="24"/>
                <w:lang w:eastAsia="zh-CN"/>
              </w:rPr>
              <w:t xml:space="preserve"> не менее 10 фото</w:t>
            </w:r>
            <w:r w:rsidR="00365962" w:rsidRPr="00AA2A52">
              <w:rPr>
                <w:rFonts w:eastAsia="DejaVu Sans"/>
                <w:kern w:val="1"/>
                <w:sz w:val="24"/>
                <w:lang w:eastAsia="zh-CN"/>
              </w:rPr>
              <w:t xml:space="preserve"> с каждого блока мероприятия.</w:t>
            </w:r>
          </w:p>
        </w:tc>
      </w:tr>
    </w:tbl>
    <w:p w14:paraId="7821F87E" w14:textId="77777777" w:rsidR="00701032" w:rsidRPr="00AA2A52" w:rsidRDefault="00701032" w:rsidP="00701032">
      <w:pPr>
        <w:rPr>
          <w:sz w:val="24"/>
        </w:rPr>
      </w:pPr>
    </w:p>
    <w:p w14:paraId="4A470045" w14:textId="77777777" w:rsidR="00701032" w:rsidRPr="00AA2A52" w:rsidRDefault="00701032" w:rsidP="00701032">
      <w:pPr>
        <w:rPr>
          <w:sz w:val="24"/>
        </w:rPr>
      </w:pPr>
    </w:p>
    <w:p w14:paraId="20E232B5" w14:textId="77777777" w:rsidR="00701032" w:rsidRPr="00AA2A52" w:rsidRDefault="00701032" w:rsidP="00701032">
      <w:pPr>
        <w:rPr>
          <w:sz w:val="24"/>
        </w:rPr>
      </w:pPr>
    </w:p>
    <w:p w14:paraId="20C002DA" w14:textId="77777777" w:rsidR="00701032" w:rsidRPr="00AA2A52" w:rsidRDefault="00701032" w:rsidP="00701032">
      <w:pPr>
        <w:rPr>
          <w:sz w:val="24"/>
        </w:rPr>
      </w:pPr>
    </w:p>
    <w:p w14:paraId="5962648E" w14:textId="77777777" w:rsidR="00AA2A52" w:rsidRDefault="00AA2A52" w:rsidP="00AA2A52">
      <w:pPr>
        <w:shd w:val="clear" w:color="auto" w:fill="FFFFFF"/>
        <w:ind w:firstLine="0"/>
        <w:rPr>
          <w:sz w:val="24"/>
        </w:rPr>
      </w:pPr>
    </w:p>
    <w:p w14:paraId="10D3F76A" w14:textId="6BCAAD2C" w:rsidR="00AA2A52" w:rsidRPr="00B03EC8" w:rsidRDefault="00AA2A52" w:rsidP="00AA2A52">
      <w:pPr>
        <w:shd w:val="clear" w:color="auto" w:fill="FFFFFF"/>
        <w:ind w:firstLine="0"/>
        <w:rPr>
          <w:b/>
          <w:bCs/>
          <w:sz w:val="24"/>
          <w:u w:val="single"/>
        </w:rPr>
      </w:pPr>
      <w:r w:rsidRPr="00B03EC8">
        <w:rPr>
          <w:b/>
          <w:bCs/>
          <w:sz w:val="24"/>
          <w:u w:val="single"/>
        </w:rPr>
        <w:t>При предоставлении коммерческого предложения необходимо указать следующее:</w:t>
      </w:r>
    </w:p>
    <w:p w14:paraId="3053E204" w14:textId="4E3CB3B6" w:rsidR="00AA2A52" w:rsidRDefault="00AA2A52" w:rsidP="00AA2A52">
      <w:pPr>
        <w:pStyle w:val="ae"/>
        <w:numPr>
          <w:ilvl w:val="0"/>
          <w:numId w:val="29"/>
        </w:numPr>
        <w:shd w:val="clear" w:color="auto" w:fill="FFFFFF"/>
        <w:suppressAutoHyphens w:val="0"/>
        <w:contextualSpacing/>
        <w:jc w:val="both"/>
        <w:rPr>
          <w:bCs/>
          <w:shd w:val="clear" w:color="auto" w:fill="FFFFFF"/>
        </w:rPr>
      </w:pPr>
      <w:r w:rsidRPr="00B03EC8">
        <w:rPr>
          <w:lang w:eastAsia="ru-RU"/>
        </w:rPr>
        <w:t xml:space="preserve">Стоимость </w:t>
      </w:r>
      <w:r>
        <w:rPr>
          <w:lang w:eastAsia="ru-RU"/>
        </w:rPr>
        <w:t>услуги по организации и проведению конференции для самозанятых.</w:t>
      </w:r>
    </w:p>
    <w:p w14:paraId="6BA96914" w14:textId="77777777" w:rsidR="00AA2A52" w:rsidRDefault="00AA2A52" w:rsidP="00AA2A52">
      <w:pPr>
        <w:pStyle w:val="ae"/>
        <w:numPr>
          <w:ilvl w:val="0"/>
          <w:numId w:val="29"/>
        </w:numPr>
        <w:shd w:val="clear" w:color="auto" w:fill="FFFFFF"/>
        <w:suppressAutoHyphens w:val="0"/>
        <w:contextualSpacing/>
        <w:jc w:val="both"/>
        <w:rPr>
          <w:lang w:eastAsia="ru-RU"/>
        </w:rPr>
      </w:pPr>
      <w:r>
        <w:rPr>
          <w:lang w:eastAsia="ru-RU"/>
        </w:rPr>
        <w:t>О</w:t>
      </w:r>
      <w:r w:rsidRPr="00C92CFC">
        <w:rPr>
          <w:lang w:eastAsia="ru-RU"/>
        </w:rPr>
        <w:t>пыт Исполнителя с приложением подтверждающих документов</w:t>
      </w:r>
      <w:r>
        <w:rPr>
          <w:lang w:eastAsia="ru-RU"/>
        </w:rPr>
        <w:t>:</w:t>
      </w:r>
    </w:p>
    <w:p w14:paraId="5D3122BE" w14:textId="77777777" w:rsidR="00AA2A52" w:rsidRPr="00C73DEB" w:rsidRDefault="00AA2A52" w:rsidP="00AA2A52">
      <w:pPr>
        <w:numPr>
          <w:ilvl w:val="0"/>
          <w:numId w:val="30"/>
        </w:numPr>
        <w:rPr>
          <w:bCs/>
          <w:sz w:val="24"/>
          <w:shd w:val="clear" w:color="auto" w:fill="FFFFFF"/>
        </w:rPr>
      </w:pPr>
      <w:r w:rsidRPr="00C73DEB">
        <w:rPr>
          <w:bCs/>
          <w:sz w:val="24"/>
          <w:shd w:val="clear" w:color="auto" w:fill="FFFFFF"/>
        </w:rPr>
        <w:t>опыт проведения информационно-образовательных мероприятий (конференций, форумов, круглых столов, семинаров и т.п.) по вопросам ведения и развития бизнеса в сфере малого и среднего предпринимательства;</w:t>
      </w:r>
    </w:p>
    <w:p w14:paraId="6E8B439B" w14:textId="77777777" w:rsidR="00AA2A52" w:rsidRPr="00C92CFC" w:rsidRDefault="00AA2A52" w:rsidP="00AA2A52">
      <w:pPr>
        <w:pStyle w:val="ae"/>
        <w:numPr>
          <w:ilvl w:val="0"/>
          <w:numId w:val="29"/>
        </w:numPr>
        <w:shd w:val="clear" w:color="auto" w:fill="FFFFFF"/>
        <w:suppressAutoHyphens w:val="0"/>
        <w:contextualSpacing/>
        <w:jc w:val="both"/>
        <w:rPr>
          <w:lang w:eastAsia="ru-RU"/>
        </w:rPr>
      </w:pPr>
      <w:r w:rsidRPr="00C92CFC">
        <w:rPr>
          <w:lang w:eastAsia="ru-RU"/>
        </w:rPr>
        <w:t xml:space="preserve">Обязательство об отсутствии нахождения в одной группе лиц с получателями услуг. </w:t>
      </w:r>
    </w:p>
    <w:p w14:paraId="6FAD7D47" w14:textId="77777777" w:rsidR="00AA2A52" w:rsidRDefault="00AA2A52" w:rsidP="00AA2A52">
      <w:pPr>
        <w:spacing w:after="240"/>
        <w:rPr>
          <w:b/>
          <w:bCs/>
          <w:sz w:val="24"/>
        </w:rPr>
      </w:pPr>
    </w:p>
    <w:p w14:paraId="6DAC0341" w14:textId="77427860" w:rsidR="00AA2A52" w:rsidRPr="004D1F4E" w:rsidRDefault="00AA2A52" w:rsidP="000F3032">
      <w:pPr>
        <w:spacing w:after="240"/>
        <w:ind w:firstLine="0"/>
        <w:rPr>
          <w:b/>
          <w:bCs/>
          <w:sz w:val="24"/>
          <w:lang w:eastAsia="ar-SA"/>
        </w:rPr>
      </w:pPr>
      <w:r w:rsidRPr="004D1F4E">
        <w:rPr>
          <w:b/>
          <w:bCs/>
          <w:sz w:val="24"/>
        </w:rPr>
        <w:t xml:space="preserve">Срок сбора коммерческих предложений по </w:t>
      </w:r>
      <w:r w:rsidR="008A7F4A">
        <w:rPr>
          <w:b/>
          <w:bCs/>
          <w:sz w:val="24"/>
        </w:rPr>
        <w:t>13</w:t>
      </w:r>
      <w:r w:rsidRPr="004D1F4E">
        <w:rPr>
          <w:b/>
          <w:bCs/>
          <w:sz w:val="24"/>
        </w:rPr>
        <w:t xml:space="preserve"> февраля 2023 года включительно (до 1</w:t>
      </w:r>
      <w:r w:rsidR="00D82E58">
        <w:rPr>
          <w:b/>
          <w:bCs/>
          <w:sz w:val="24"/>
        </w:rPr>
        <w:t>2</w:t>
      </w:r>
      <w:r w:rsidRPr="004D1F4E">
        <w:rPr>
          <w:b/>
          <w:bCs/>
          <w:sz w:val="24"/>
        </w:rPr>
        <w:t xml:space="preserve">.00). </w:t>
      </w:r>
    </w:p>
    <w:p w14:paraId="7B05B531" w14:textId="77777777" w:rsidR="00AA2A52" w:rsidRDefault="00AA2A52" w:rsidP="00AA2A52">
      <w:pPr>
        <w:spacing w:after="240"/>
        <w:ind w:firstLine="720"/>
        <w:rPr>
          <w:sz w:val="24"/>
          <w:shd w:val="clear" w:color="auto" w:fill="FFFFFF"/>
        </w:rPr>
      </w:pPr>
      <w:r w:rsidRPr="00C92CFC">
        <w:rPr>
          <w:sz w:val="24"/>
        </w:rPr>
        <w:t xml:space="preserve">Коммерческие предложения направляются на электронный адрес: </w:t>
      </w:r>
      <w:hyperlink r:id="rId13" w:history="1">
        <w:r w:rsidRPr="00AC57BF">
          <w:rPr>
            <w:rStyle w:val="a8"/>
            <w:rFonts w:eastAsiaTheme="majorEastAsia"/>
            <w:sz w:val="24"/>
            <w:lang w:val="en-US"/>
          </w:rPr>
          <w:t>cpp</w:t>
        </w:r>
        <w:r w:rsidRPr="00AC57BF">
          <w:rPr>
            <w:rStyle w:val="a8"/>
            <w:rFonts w:eastAsiaTheme="majorEastAsia"/>
            <w:sz w:val="24"/>
          </w:rPr>
          <w:t>34@</w:t>
        </w:r>
        <w:r w:rsidRPr="00AC57BF">
          <w:rPr>
            <w:rStyle w:val="a8"/>
            <w:rFonts w:eastAsiaTheme="majorEastAsia"/>
            <w:sz w:val="24"/>
            <w:lang w:val="en-US"/>
          </w:rPr>
          <w:t>volganet</w:t>
        </w:r>
        <w:r w:rsidRPr="00AC57BF">
          <w:rPr>
            <w:rStyle w:val="a8"/>
            <w:rFonts w:eastAsiaTheme="majorEastAsia"/>
            <w:sz w:val="24"/>
          </w:rPr>
          <w:t>.</w:t>
        </w:r>
        <w:proofErr w:type="spellStart"/>
        <w:r w:rsidRPr="00AC57BF">
          <w:rPr>
            <w:rStyle w:val="a8"/>
            <w:rFonts w:eastAsiaTheme="majorEastAsia"/>
            <w:sz w:val="24"/>
            <w:lang w:val="en-US"/>
          </w:rPr>
          <w:t>ru</w:t>
        </w:r>
        <w:proofErr w:type="spellEnd"/>
      </w:hyperlink>
      <w:r w:rsidRPr="00C92CFC">
        <w:rPr>
          <w:sz w:val="24"/>
        </w:rPr>
        <w:t>. Дополнительные вопросы можно уточнить в Центре поддержки предпринимательства по телефону – 8(8442) 32-00-0</w:t>
      </w:r>
      <w:r>
        <w:rPr>
          <w:sz w:val="24"/>
        </w:rPr>
        <w:t>5</w:t>
      </w:r>
      <w:r w:rsidRPr="00C92CFC">
        <w:rPr>
          <w:sz w:val="24"/>
        </w:rPr>
        <w:t>.</w:t>
      </w:r>
    </w:p>
    <w:p w14:paraId="4312CFCC" w14:textId="77777777" w:rsidR="006F73B9" w:rsidRPr="00AA2A52" w:rsidRDefault="006F73B9" w:rsidP="00701032">
      <w:pPr>
        <w:suppressAutoHyphens/>
        <w:spacing w:line="240" w:lineRule="exact"/>
        <w:ind w:right="51" w:firstLine="0"/>
        <w:jc w:val="right"/>
        <w:rPr>
          <w:sz w:val="24"/>
          <w:lang w:eastAsia="zh-CN"/>
        </w:rPr>
      </w:pPr>
    </w:p>
    <w:p w14:paraId="43BAACE3" w14:textId="77777777" w:rsidR="006F73B9" w:rsidRPr="00AA2A52" w:rsidRDefault="006F73B9" w:rsidP="00701032">
      <w:pPr>
        <w:suppressAutoHyphens/>
        <w:spacing w:line="240" w:lineRule="exact"/>
        <w:ind w:right="51" w:firstLine="0"/>
        <w:jc w:val="right"/>
        <w:rPr>
          <w:sz w:val="24"/>
          <w:lang w:eastAsia="zh-CN"/>
        </w:rPr>
      </w:pPr>
    </w:p>
    <w:p w14:paraId="6B8749E4" w14:textId="77777777" w:rsidR="006F73B9" w:rsidRPr="00AA2A52" w:rsidRDefault="006F73B9" w:rsidP="00701032">
      <w:pPr>
        <w:suppressAutoHyphens/>
        <w:spacing w:line="240" w:lineRule="exact"/>
        <w:ind w:right="51" w:firstLine="0"/>
        <w:jc w:val="right"/>
        <w:rPr>
          <w:sz w:val="24"/>
          <w:lang w:eastAsia="zh-CN"/>
        </w:rPr>
      </w:pPr>
    </w:p>
    <w:p w14:paraId="402AB055" w14:textId="77777777" w:rsidR="006F73B9" w:rsidRPr="00AA2A52" w:rsidRDefault="006F73B9" w:rsidP="00701032">
      <w:pPr>
        <w:suppressAutoHyphens/>
        <w:spacing w:line="240" w:lineRule="exact"/>
        <w:ind w:right="51" w:firstLine="0"/>
        <w:jc w:val="right"/>
        <w:rPr>
          <w:sz w:val="24"/>
          <w:lang w:eastAsia="zh-CN"/>
        </w:rPr>
      </w:pPr>
    </w:p>
    <w:p w14:paraId="40BB7423" w14:textId="77777777" w:rsidR="006F73B9" w:rsidRPr="00AA2A52" w:rsidRDefault="006F73B9" w:rsidP="00701032">
      <w:pPr>
        <w:suppressAutoHyphens/>
        <w:spacing w:line="240" w:lineRule="exact"/>
        <w:ind w:right="51" w:firstLine="0"/>
        <w:jc w:val="right"/>
        <w:rPr>
          <w:sz w:val="24"/>
          <w:lang w:eastAsia="zh-CN"/>
        </w:rPr>
      </w:pPr>
    </w:p>
    <w:p w14:paraId="72633296" w14:textId="77777777" w:rsidR="006F73B9" w:rsidRPr="00AA2A52" w:rsidRDefault="006F73B9" w:rsidP="00701032">
      <w:pPr>
        <w:suppressAutoHyphens/>
        <w:spacing w:line="240" w:lineRule="exact"/>
        <w:ind w:right="51" w:firstLine="0"/>
        <w:jc w:val="right"/>
        <w:rPr>
          <w:sz w:val="24"/>
          <w:lang w:eastAsia="zh-CN"/>
        </w:rPr>
      </w:pPr>
    </w:p>
    <w:p w14:paraId="62989675" w14:textId="77777777" w:rsidR="006F73B9" w:rsidRPr="00AA2A52" w:rsidRDefault="006F73B9" w:rsidP="00701032">
      <w:pPr>
        <w:suppressAutoHyphens/>
        <w:spacing w:line="240" w:lineRule="exact"/>
        <w:ind w:right="51" w:firstLine="0"/>
        <w:jc w:val="right"/>
        <w:rPr>
          <w:sz w:val="24"/>
          <w:lang w:eastAsia="zh-CN"/>
        </w:rPr>
      </w:pPr>
    </w:p>
    <w:p w14:paraId="12D0EAFC" w14:textId="77777777" w:rsidR="006F73B9" w:rsidRPr="00AA2A52" w:rsidRDefault="006F73B9" w:rsidP="00701032">
      <w:pPr>
        <w:suppressAutoHyphens/>
        <w:spacing w:line="240" w:lineRule="exact"/>
        <w:ind w:right="51" w:firstLine="0"/>
        <w:jc w:val="right"/>
        <w:rPr>
          <w:sz w:val="24"/>
          <w:lang w:eastAsia="zh-CN"/>
        </w:rPr>
      </w:pPr>
    </w:p>
    <w:p w14:paraId="73D38F46" w14:textId="77777777" w:rsidR="006F73B9" w:rsidRPr="00AA2A52" w:rsidRDefault="006F73B9" w:rsidP="00701032">
      <w:pPr>
        <w:suppressAutoHyphens/>
        <w:spacing w:line="240" w:lineRule="exact"/>
        <w:ind w:right="51" w:firstLine="0"/>
        <w:jc w:val="right"/>
        <w:rPr>
          <w:sz w:val="24"/>
          <w:lang w:eastAsia="zh-CN"/>
        </w:rPr>
      </w:pPr>
    </w:p>
    <w:p w14:paraId="162C6672" w14:textId="77777777" w:rsidR="006F73B9" w:rsidRPr="00AA2A52" w:rsidRDefault="006F73B9" w:rsidP="00701032">
      <w:pPr>
        <w:suppressAutoHyphens/>
        <w:spacing w:line="240" w:lineRule="exact"/>
        <w:ind w:right="51" w:firstLine="0"/>
        <w:jc w:val="right"/>
        <w:rPr>
          <w:sz w:val="24"/>
          <w:lang w:eastAsia="zh-CN"/>
        </w:rPr>
      </w:pPr>
    </w:p>
    <w:p w14:paraId="4062DA30" w14:textId="77777777" w:rsidR="006F73B9" w:rsidRPr="00AA2A52" w:rsidRDefault="006F73B9" w:rsidP="00701032">
      <w:pPr>
        <w:suppressAutoHyphens/>
        <w:spacing w:line="240" w:lineRule="exact"/>
        <w:ind w:right="51" w:firstLine="0"/>
        <w:jc w:val="right"/>
        <w:rPr>
          <w:sz w:val="24"/>
          <w:lang w:eastAsia="zh-CN"/>
        </w:rPr>
      </w:pPr>
    </w:p>
    <w:p w14:paraId="2B5934D0" w14:textId="77777777" w:rsidR="006F73B9" w:rsidRPr="00AA2A52" w:rsidRDefault="006F73B9" w:rsidP="00701032">
      <w:pPr>
        <w:suppressAutoHyphens/>
        <w:spacing w:line="240" w:lineRule="exact"/>
        <w:ind w:right="51" w:firstLine="0"/>
        <w:jc w:val="right"/>
        <w:rPr>
          <w:sz w:val="24"/>
          <w:lang w:eastAsia="zh-CN"/>
        </w:rPr>
      </w:pPr>
    </w:p>
    <w:p w14:paraId="184BCD15" w14:textId="77777777" w:rsidR="006F73B9" w:rsidRPr="00AA2A52" w:rsidRDefault="006F73B9" w:rsidP="00701032">
      <w:pPr>
        <w:suppressAutoHyphens/>
        <w:spacing w:line="240" w:lineRule="exact"/>
        <w:ind w:right="51" w:firstLine="0"/>
        <w:jc w:val="right"/>
        <w:rPr>
          <w:sz w:val="24"/>
          <w:lang w:eastAsia="zh-CN"/>
        </w:rPr>
      </w:pPr>
    </w:p>
    <w:p w14:paraId="2F0756FA" w14:textId="77777777" w:rsidR="006F73B9" w:rsidRPr="00AA2A52" w:rsidRDefault="006F73B9" w:rsidP="00701032">
      <w:pPr>
        <w:suppressAutoHyphens/>
        <w:spacing w:line="240" w:lineRule="exact"/>
        <w:ind w:right="51" w:firstLine="0"/>
        <w:jc w:val="right"/>
        <w:rPr>
          <w:sz w:val="24"/>
          <w:lang w:eastAsia="zh-CN"/>
        </w:rPr>
      </w:pPr>
    </w:p>
    <w:p w14:paraId="47A07F13" w14:textId="77777777" w:rsidR="006F73B9" w:rsidRPr="00AA2A52" w:rsidRDefault="006F73B9" w:rsidP="00701032">
      <w:pPr>
        <w:suppressAutoHyphens/>
        <w:spacing w:line="240" w:lineRule="exact"/>
        <w:ind w:right="51" w:firstLine="0"/>
        <w:jc w:val="right"/>
        <w:rPr>
          <w:sz w:val="24"/>
          <w:lang w:eastAsia="zh-CN"/>
        </w:rPr>
      </w:pPr>
    </w:p>
    <w:p w14:paraId="7337D5F7" w14:textId="77777777" w:rsidR="006F73B9" w:rsidRPr="00AA2A52" w:rsidRDefault="006F73B9" w:rsidP="00701032">
      <w:pPr>
        <w:suppressAutoHyphens/>
        <w:spacing w:line="240" w:lineRule="exact"/>
        <w:ind w:right="51" w:firstLine="0"/>
        <w:jc w:val="right"/>
        <w:rPr>
          <w:sz w:val="24"/>
          <w:lang w:eastAsia="zh-CN"/>
        </w:rPr>
      </w:pPr>
    </w:p>
    <w:p w14:paraId="40184B4F" w14:textId="77777777" w:rsidR="006F73B9" w:rsidRPr="00AA2A52" w:rsidRDefault="006F73B9" w:rsidP="00701032">
      <w:pPr>
        <w:suppressAutoHyphens/>
        <w:spacing w:line="240" w:lineRule="exact"/>
        <w:ind w:right="51" w:firstLine="0"/>
        <w:jc w:val="right"/>
        <w:rPr>
          <w:sz w:val="24"/>
          <w:lang w:eastAsia="zh-CN"/>
        </w:rPr>
      </w:pPr>
    </w:p>
    <w:p w14:paraId="7F0DE2CC" w14:textId="77777777" w:rsidR="006F73B9" w:rsidRPr="00AA2A52" w:rsidRDefault="006F73B9" w:rsidP="00701032">
      <w:pPr>
        <w:suppressAutoHyphens/>
        <w:spacing w:line="240" w:lineRule="exact"/>
        <w:ind w:right="51" w:firstLine="0"/>
        <w:jc w:val="right"/>
        <w:rPr>
          <w:sz w:val="24"/>
          <w:lang w:eastAsia="zh-CN"/>
        </w:rPr>
      </w:pPr>
    </w:p>
    <w:p w14:paraId="52C2A8CA" w14:textId="77777777" w:rsidR="006F73B9" w:rsidRPr="00AA2A52" w:rsidRDefault="006F73B9" w:rsidP="00701032">
      <w:pPr>
        <w:suppressAutoHyphens/>
        <w:spacing w:line="240" w:lineRule="exact"/>
        <w:ind w:right="51" w:firstLine="0"/>
        <w:jc w:val="right"/>
        <w:rPr>
          <w:sz w:val="24"/>
          <w:lang w:eastAsia="zh-CN"/>
        </w:rPr>
      </w:pPr>
    </w:p>
    <w:p w14:paraId="10D230D1" w14:textId="77777777" w:rsidR="006F73B9" w:rsidRPr="00AA2A52" w:rsidRDefault="006F73B9" w:rsidP="00701032">
      <w:pPr>
        <w:suppressAutoHyphens/>
        <w:spacing w:line="240" w:lineRule="exact"/>
        <w:ind w:right="51" w:firstLine="0"/>
        <w:jc w:val="right"/>
        <w:rPr>
          <w:sz w:val="24"/>
          <w:lang w:eastAsia="zh-CN"/>
        </w:rPr>
      </w:pPr>
    </w:p>
    <w:p w14:paraId="6AA776D3" w14:textId="77777777" w:rsidR="006F73B9" w:rsidRPr="00AA2A52" w:rsidRDefault="006F73B9" w:rsidP="00701032">
      <w:pPr>
        <w:suppressAutoHyphens/>
        <w:spacing w:line="240" w:lineRule="exact"/>
        <w:ind w:right="51" w:firstLine="0"/>
        <w:jc w:val="right"/>
        <w:rPr>
          <w:sz w:val="24"/>
          <w:lang w:eastAsia="zh-CN"/>
        </w:rPr>
      </w:pPr>
    </w:p>
    <w:p w14:paraId="35865FA2" w14:textId="77777777" w:rsidR="006F73B9" w:rsidRPr="00AA2A52" w:rsidRDefault="006F73B9" w:rsidP="00701032">
      <w:pPr>
        <w:suppressAutoHyphens/>
        <w:spacing w:line="240" w:lineRule="exact"/>
        <w:ind w:right="51" w:firstLine="0"/>
        <w:jc w:val="right"/>
        <w:rPr>
          <w:sz w:val="24"/>
          <w:lang w:eastAsia="zh-CN"/>
        </w:rPr>
      </w:pPr>
    </w:p>
    <w:p w14:paraId="7F0FA1AA" w14:textId="77777777" w:rsidR="006F73B9" w:rsidRPr="00AA2A52" w:rsidRDefault="006F73B9" w:rsidP="00701032">
      <w:pPr>
        <w:suppressAutoHyphens/>
        <w:spacing w:line="240" w:lineRule="exact"/>
        <w:ind w:right="51" w:firstLine="0"/>
        <w:jc w:val="right"/>
        <w:rPr>
          <w:sz w:val="24"/>
          <w:lang w:eastAsia="zh-CN"/>
        </w:rPr>
      </w:pPr>
    </w:p>
    <w:p w14:paraId="15B9F278" w14:textId="77777777" w:rsidR="006F73B9" w:rsidRPr="00AA2A52" w:rsidRDefault="006F73B9" w:rsidP="00701032">
      <w:pPr>
        <w:suppressAutoHyphens/>
        <w:spacing w:line="240" w:lineRule="exact"/>
        <w:ind w:right="51" w:firstLine="0"/>
        <w:jc w:val="right"/>
        <w:rPr>
          <w:sz w:val="24"/>
          <w:lang w:eastAsia="zh-CN"/>
        </w:rPr>
      </w:pPr>
    </w:p>
    <w:p w14:paraId="199794E0" w14:textId="4C10EFB0" w:rsidR="006F73B9" w:rsidRDefault="006F73B9" w:rsidP="00701032">
      <w:pPr>
        <w:suppressAutoHyphens/>
        <w:spacing w:line="240" w:lineRule="exact"/>
        <w:ind w:right="51" w:firstLine="0"/>
        <w:jc w:val="right"/>
        <w:rPr>
          <w:sz w:val="24"/>
          <w:lang w:eastAsia="zh-CN"/>
        </w:rPr>
      </w:pPr>
    </w:p>
    <w:p w14:paraId="40C813AC" w14:textId="56A77411" w:rsidR="008A7F4A" w:rsidRDefault="008A7F4A" w:rsidP="00701032">
      <w:pPr>
        <w:suppressAutoHyphens/>
        <w:spacing w:line="240" w:lineRule="exact"/>
        <w:ind w:right="51" w:firstLine="0"/>
        <w:jc w:val="right"/>
        <w:rPr>
          <w:sz w:val="24"/>
          <w:lang w:eastAsia="zh-CN"/>
        </w:rPr>
      </w:pPr>
    </w:p>
    <w:p w14:paraId="711C8E0F" w14:textId="6F82C624" w:rsidR="008A7F4A" w:rsidRDefault="008A7F4A" w:rsidP="00701032">
      <w:pPr>
        <w:suppressAutoHyphens/>
        <w:spacing w:line="240" w:lineRule="exact"/>
        <w:ind w:right="51" w:firstLine="0"/>
        <w:jc w:val="right"/>
        <w:rPr>
          <w:sz w:val="24"/>
          <w:lang w:eastAsia="zh-CN"/>
        </w:rPr>
      </w:pPr>
    </w:p>
    <w:p w14:paraId="06F8341D" w14:textId="7AF3F8B3" w:rsidR="008A7F4A" w:rsidRDefault="008A7F4A" w:rsidP="00701032">
      <w:pPr>
        <w:suppressAutoHyphens/>
        <w:spacing w:line="240" w:lineRule="exact"/>
        <w:ind w:right="51" w:firstLine="0"/>
        <w:jc w:val="right"/>
        <w:rPr>
          <w:sz w:val="24"/>
          <w:lang w:eastAsia="zh-CN"/>
        </w:rPr>
      </w:pPr>
    </w:p>
    <w:p w14:paraId="7C98E5C2" w14:textId="10B331B3" w:rsidR="008A7F4A" w:rsidRDefault="008A7F4A" w:rsidP="00701032">
      <w:pPr>
        <w:suppressAutoHyphens/>
        <w:spacing w:line="240" w:lineRule="exact"/>
        <w:ind w:right="51" w:firstLine="0"/>
        <w:jc w:val="right"/>
        <w:rPr>
          <w:sz w:val="24"/>
          <w:lang w:eastAsia="zh-CN"/>
        </w:rPr>
      </w:pPr>
    </w:p>
    <w:p w14:paraId="45865AFF" w14:textId="4E5DC09A" w:rsidR="008A7F4A" w:rsidRDefault="008A7F4A" w:rsidP="00701032">
      <w:pPr>
        <w:suppressAutoHyphens/>
        <w:spacing w:line="240" w:lineRule="exact"/>
        <w:ind w:right="51" w:firstLine="0"/>
        <w:jc w:val="right"/>
        <w:rPr>
          <w:sz w:val="24"/>
          <w:lang w:eastAsia="zh-CN"/>
        </w:rPr>
      </w:pPr>
    </w:p>
    <w:p w14:paraId="7DB2B739" w14:textId="4C2BF965" w:rsidR="008A7F4A" w:rsidRDefault="008A7F4A" w:rsidP="00701032">
      <w:pPr>
        <w:suppressAutoHyphens/>
        <w:spacing w:line="240" w:lineRule="exact"/>
        <w:ind w:right="51" w:firstLine="0"/>
        <w:jc w:val="right"/>
        <w:rPr>
          <w:sz w:val="24"/>
          <w:lang w:eastAsia="zh-CN"/>
        </w:rPr>
      </w:pPr>
    </w:p>
    <w:p w14:paraId="4E0B82EA" w14:textId="2AAA2213" w:rsidR="008A7F4A" w:rsidRDefault="008A7F4A" w:rsidP="00701032">
      <w:pPr>
        <w:suppressAutoHyphens/>
        <w:spacing w:line="240" w:lineRule="exact"/>
        <w:ind w:right="51" w:firstLine="0"/>
        <w:jc w:val="right"/>
        <w:rPr>
          <w:sz w:val="24"/>
          <w:lang w:eastAsia="zh-CN"/>
        </w:rPr>
      </w:pPr>
    </w:p>
    <w:p w14:paraId="5BEA0F4A" w14:textId="77777777" w:rsidR="008A7F4A" w:rsidRPr="00AA2A52" w:rsidRDefault="008A7F4A" w:rsidP="00701032">
      <w:pPr>
        <w:suppressAutoHyphens/>
        <w:spacing w:line="240" w:lineRule="exact"/>
        <w:ind w:right="51" w:firstLine="0"/>
        <w:jc w:val="right"/>
        <w:rPr>
          <w:sz w:val="24"/>
          <w:lang w:eastAsia="zh-CN"/>
        </w:rPr>
      </w:pPr>
    </w:p>
    <w:p w14:paraId="0EDDBD9A" w14:textId="7270A154" w:rsidR="00701032" w:rsidRPr="00AA2A52" w:rsidRDefault="008E6D36" w:rsidP="008E6D36">
      <w:pPr>
        <w:suppressAutoHyphens/>
        <w:spacing w:line="240" w:lineRule="exact"/>
        <w:ind w:right="51" w:firstLine="0"/>
        <w:jc w:val="right"/>
        <w:rPr>
          <w:b/>
          <w:sz w:val="24"/>
          <w:lang w:eastAsia="zh-CN"/>
        </w:rPr>
      </w:pPr>
      <w:r w:rsidRPr="00AA2A52">
        <w:rPr>
          <w:sz w:val="24"/>
          <w:lang w:eastAsia="zh-CN"/>
        </w:rPr>
        <w:t xml:space="preserve"> </w:t>
      </w:r>
      <w:r w:rsidR="00753FA9" w:rsidRPr="00AA2A52">
        <w:rPr>
          <w:sz w:val="24"/>
          <w:lang w:eastAsia="zh-CN"/>
        </w:rPr>
        <w:t>П</w:t>
      </w:r>
      <w:r w:rsidR="00701032" w:rsidRPr="00AA2A52">
        <w:rPr>
          <w:sz w:val="24"/>
          <w:lang w:eastAsia="zh-CN"/>
        </w:rPr>
        <w:t xml:space="preserve">риложение № 1 </w:t>
      </w:r>
    </w:p>
    <w:p w14:paraId="6BBF67BA" w14:textId="57B5BF16" w:rsidR="00701032" w:rsidRPr="00AA2A52" w:rsidRDefault="008E6D36" w:rsidP="008E6D36">
      <w:pPr>
        <w:tabs>
          <w:tab w:val="left" w:pos="2250"/>
        </w:tabs>
        <w:ind w:firstLine="0"/>
        <w:jc w:val="right"/>
        <w:rPr>
          <w:sz w:val="24"/>
        </w:rPr>
      </w:pPr>
      <w:r w:rsidRPr="00AA2A52">
        <w:rPr>
          <w:sz w:val="24"/>
          <w:lang w:eastAsia="zh-CN"/>
        </w:rPr>
        <w:t xml:space="preserve">  </w:t>
      </w:r>
      <w:r w:rsidR="00701032" w:rsidRPr="00AA2A52">
        <w:rPr>
          <w:sz w:val="24"/>
          <w:lang w:eastAsia="zh-CN"/>
        </w:rPr>
        <w:t>к техническому заданию</w:t>
      </w:r>
    </w:p>
    <w:p w14:paraId="28FB3FE9" w14:textId="77777777" w:rsidR="00701032" w:rsidRPr="00AA2A52" w:rsidRDefault="00701032" w:rsidP="00701032">
      <w:pPr>
        <w:suppressAutoHyphens/>
        <w:spacing w:line="240" w:lineRule="exact"/>
        <w:ind w:left="1066" w:right="51" w:firstLine="0"/>
        <w:jc w:val="right"/>
        <w:rPr>
          <w:sz w:val="24"/>
          <w:lang w:eastAsia="zh-CN"/>
        </w:rPr>
      </w:pPr>
    </w:p>
    <w:p w14:paraId="49CF9281" w14:textId="77777777" w:rsidR="00701032" w:rsidRPr="00AA2A52" w:rsidRDefault="00701032" w:rsidP="00701032">
      <w:pPr>
        <w:jc w:val="right"/>
        <w:rPr>
          <w:sz w:val="24"/>
        </w:rPr>
      </w:pPr>
    </w:p>
    <w:p w14:paraId="3B3435EE" w14:textId="77777777" w:rsidR="00701032" w:rsidRPr="00AA2A52" w:rsidRDefault="00701032" w:rsidP="00701032">
      <w:pPr>
        <w:ind w:right="-1" w:firstLine="567"/>
        <w:contextualSpacing/>
        <w:jc w:val="center"/>
        <w:rPr>
          <w:b/>
          <w:sz w:val="24"/>
        </w:rPr>
      </w:pPr>
      <w:r w:rsidRPr="00AA2A52">
        <w:rPr>
          <w:b/>
          <w:sz w:val="24"/>
        </w:rPr>
        <w:t>Форма списка спикеров, экспертов, бизнес-тренеров</w:t>
      </w:r>
    </w:p>
    <w:p w14:paraId="5D05C7D9" w14:textId="77777777" w:rsidR="00701032" w:rsidRPr="00AA2A52" w:rsidRDefault="00701032" w:rsidP="00701032">
      <w:pPr>
        <w:ind w:right="-1" w:firstLine="567"/>
        <w:contextualSpacing/>
        <w:jc w:val="center"/>
        <w:rPr>
          <w:b/>
          <w:szCs w:val="28"/>
        </w:rPr>
      </w:pPr>
    </w:p>
    <w:p w14:paraId="41D0A83F" w14:textId="77777777" w:rsidR="00701032" w:rsidRPr="00AA2A52" w:rsidRDefault="00701032" w:rsidP="00701032">
      <w:pPr>
        <w:ind w:left="-142" w:right="-1" w:firstLine="0"/>
        <w:contextualSpacing/>
        <w:jc w:val="center"/>
        <w:rPr>
          <w:b/>
          <w:szCs w:val="28"/>
        </w:rPr>
      </w:pPr>
      <w:r w:rsidRPr="00AA2A52">
        <w:rPr>
          <w:b/>
          <w:szCs w:val="28"/>
        </w:rPr>
        <w:t>_________________________________________________________________</w:t>
      </w:r>
    </w:p>
    <w:p w14:paraId="7CD35F9C" w14:textId="77777777" w:rsidR="00701032" w:rsidRPr="00AA2A52" w:rsidRDefault="00701032" w:rsidP="00701032">
      <w:pPr>
        <w:ind w:right="-1" w:firstLine="567"/>
        <w:contextualSpacing/>
        <w:jc w:val="center"/>
        <w:rPr>
          <w:szCs w:val="28"/>
          <w:vertAlign w:val="superscript"/>
        </w:rPr>
      </w:pPr>
      <w:r w:rsidRPr="00AA2A52">
        <w:rPr>
          <w:szCs w:val="28"/>
          <w:vertAlign w:val="superscript"/>
        </w:rPr>
        <w:t>(наименование мероприятия)</w:t>
      </w:r>
    </w:p>
    <w:p w14:paraId="5407E4FF" w14:textId="77777777" w:rsidR="00701032" w:rsidRPr="00AA2A52" w:rsidRDefault="00701032" w:rsidP="00701032">
      <w:pPr>
        <w:ind w:left="-142" w:right="-1" w:firstLine="0"/>
        <w:contextualSpacing/>
        <w:jc w:val="left"/>
        <w:rPr>
          <w:b/>
          <w:sz w:val="24"/>
        </w:rPr>
      </w:pPr>
      <w:r w:rsidRPr="00AA2A52">
        <w:rPr>
          <w:b/>
          <w:sz w:val="24"/>
        </w:rPr>
        <w:t>Дата и время проведения: _________________________________________</w:t>
      </w:r>
    </w:p>
    <w:p w14:paraId="4DE8F842" w14:textId="77777777" w:rsidR="00701032" w:rsidRPr="00AA2A52" w:rsidRDefault="00701032" w:rsidP="00701032">
      <w:pPr>
        <w:ind w:left="-142" w:right="-1" w:firstLine="0"/>
        <w:contextualSpacing/>
        <w:rPr>
          <w:b/>
          <w:szCs w:val="28"/>
        </w:rPr>
      </w:pPr>
      <w:r w:rsidRPr="00AA2A52">
        <w:rPr>
          <w:b/>
          <w:sz w:val="24"/>
        </w:rPr>
        <w:t>Место проведения:</w:t>
      </w:r>
      <w:r w:rsidRPr="00AA2A52">
        <w:rPr>
          <w:b/>
          <w:szCs w:val="28"/>
        </w:rPr>
        <w:t xml:space="preserve"> _______________________________________________</w:t>
      </w:r>
    </w:p>
    <w:p w14:paraId="7D88CBD9" w14:textId="77777777" w:rsidR="00701032" w:rsidRPr="00AA2A52" w:rsidRDefault="00701032" w:rsidP="00701032">
      <w:pPr>
        <w:ind w:right="-1" w:firstLine="567"/>
        <w:contextualSpacing/>
        <w:rPr>
          <w:b/>
          <w:szCs w:val="28"/>
        </w:rPr>
      </w:pPr>
    </w:p>
    <w:p w14:paraId="040135CD" w14:textId="77777777" w:rsidR="00701032" w:rsidRPr="00AA2A52" w:rsidRDefault="00701032" w:rsidP="00701032">
      <w:pPr>
        <w:ind w:right="-1" w:firstLine="567"/>
        <w:contextualSpacing/>
        <w:rPr>
          <w:b/>
          <w:szCs w:val="28"/>
        </w:rPr>
      </w:pPr>
    </w:p>
    <w:p w14:paraId="3D79B797" w14:textId="77777777" w:rsidR="00701032" w:rsidRPr="00AA2A52" w:rsidRDefault="00701032" w:rsidP="00701032">
      <w:pPr>
        <w:ind w:right="-1" w:firstLine="567"/>
        <w:contextualSpacing/>
        <w:rPr>
          <w:b/>
          <w:szCs w:val="28"/>
        </w:rPr>
      </w:pPr>
    </w:p>
    <w:tbl>
      <w:tblPr>
        <w:tblStyle w:val="2b"/>
        <w:tblW w:w="10661" w:type="dxa"/>
        <w:tblInd w:w="-885" w:type="dxa"/>
        <w:tblLayout w:type="fixed"/>
        <w:tblLook w:val="04A0" w:firstRow="1" w:lastRow="0" w:firstColumn="1" w:lastColumn="0" w:noHBand="0" w:noVBand="1"/>
      </w:tblPr>
      <w:tblGrid>
        <w:gridCol w:w="567"/>
        <w:gridCol w:w="2156"/>
        <w:gridCol w:w="1843"/>
        <w:gridCol w:w="1984"/>
        <w:gridCol w:w="1985"/>
        <w:gridCol w:w="2126"/>
      </w:tblGrid>
      <w:tr w:rsidR="00AA2A52" w:rsidRPr="00AA2A52" w14:paraId="48A0BFFF" w14:textId="77777777" w:rsidTr="00365962">
        <w:tc>
          <w:tcPr>
            <w:tcW w:w="567" w:type="dxa"/>
          </w:tcPr>
          <w:p w14:paraId="0184E597" w14:textId="77777777" w:rsidR="006F73B9" w:rsidRPr="00AA2A52" w:rsidRDefault="006F73B9" w:rsidP="006F73B9">
            <w:pPr>
              <w:ind w:right="-1" w:firstLine="0"/>
              <w:contextualSpacing/>
              <w:jc w:val="center"/>
              <w:rPr>
                <w:bCs/>
                <w:sz w:val="24"/>
              </w:rPr>
            </w:pPr>
            <w:r w:rsidRPr="00AA2A52">
              <w:rPr>
                <w:bCs/>
                <w:sz w:val="24"/>
              </w:rPr>
              <w:t>№</w:t>
            </w:r>
          </w:p>
        </w:tc>
        <w:tc>
          <w:tcPr>
            <w:tcW w:w="2156" w:type="dxa"/>
          </w:tcPr>
          <w:p w14:paraId="62687B24" w14:textId="77777777" w:rsidR="006F73B9" w:rsidRPr="00AA2A52" w:rsidRDefault="006F73B9" w:rsidP="006F73B9">
            <w:pPr>
              <w:ind w:right="-1" w:firstLine="0"/>
              <w:contextualSpacing/>
              <w:jc w:val="center"/>
              <w:rPr>
                <w:bCs/>
                <w:sz w:val="24"/>
              </w:rPr>
            </w:pPr>
            <w:r w:rsidRPr="00AA2A52">
              <w:rPr>
                <w:bCs/>
                <w:sz w:val="24"/>
              </w:rPr>
              <w:t>Ф.И.О.</w:t>
            </w:r>
          </w:p>
        </w:tc>
        <w:tc>
          <w:tcPr>
            <w:tcW w:w="1843" w:type="dxa"/>
          </w:tcPr>
          <w:p w14:paraId="5D48F124" w14:textId="77777777" w:rsidR="006F73B9" w:rsidRPr="00AA2A52" w:rsidRDefault="006F73B9" w:rsidP="006F73B9">
            <w:pPr>
              <w:ind w:right="-1" w:firstLine="0"/>
              <w:contextualSpacing/>
              <w:jc w:val="center"/>
              <w:rPr>
                <w:bCs/>
                <w:sz w:val="24"/>
              </w:rPr>
            </w:pPr>
            <w:r w:rsidRPr="00AA2A52">
              <w:rPr>
                <w:bCs/>
                <w:sz w:val="24"/>
              </w:rPr>
              <w:t>Название организации, направление деятельности организации</w:t>
            </w:r>
          </w:p>
        </w:tc>
        <w:tc>
          <w:tcPr>
            <w:tcW w:w="1984" w:type="dxa"/>
          </w:tcPr>
          <w:p w14:paraId="5257C7F2" w14:textId="77777777" w:rsidR="006F73B9" w:rsidRPr="00AA2A52" w:rsidRDefault="006F73B9" w:rsidP="006F73B9">
            <w:pPr>
              <w:ind w:right="-1" w:firstLine="0"/>
              <w:contextualSpacing/>
              <w:jc w:val="center"/>
              <w:rPr>
                <w:bCs/>
                <w:sz w:val="24"/>
              </w:rPr>
            </w:pPr>
            <w:r w:rsidRPr="00AA2A52">
              <w:rPr>
                <w:bCs/>
                <w:sz w:val="24"/>
              </w:rPr>
              <w:t>Должность</w:t>
            </w:r>
          </w:p>
        </w:tc>
        <w:tc>
          <w:tcPr>
            <w:tcW w:w="1985" w:type="dxa"/>
          </w:tcPr>
          <w:p w14:paraId="0C9E6EE7" w14:textId="77777777" w:rsidR="006F73B9" w:rsidRPr="00AA2A52" w:rsidRDefault="006F73B9" w:rsidP="006F73B9">
            <w:pPr>
              <w:ind w:right="-1" w:firstLine="0"/>
              <w:contextualSpacing/>
              <w:jc w:val="center"/>
              <w:rPr>
                <w:bCs/>
                <w:sz w:val="24"/>
              </w:rPr>
            </w:pPr>
            <w:r w:rsidRPr="00AA2A52">
              <w:rPr>
                <w:bCs/>
                <w:sz w:val="24"/>
              </w:rPr>
              <w:t>Стаж работы/количество лет с момента открытия бизнеса</w:t>
            </w:r>
          </w:p>
        </w:tc>
        <w:tc>
          <w:tcPr>
            <w:tcW w:w="2126" w:type="dxa"/>
          </w:tcPr>
          <w:p w14:paraId="35113B2E" w14:textId="77777777" w:rsidR="006F73B9" w:rsidRPr="00AA2A52" w:rsidRDefault="006F73B9" w:rsidP="006F73B9">
            <w:pPr>
              <w:ind w:right="-1" w:firstLine="0"/>
              <w:contextualSpacing/>
              <w:jc w:val="center"/>
              <w:rPr>
                <w:bCs/>
                <w:sz w:val="24"/>
              </w:rPr>
            </w:pPr>
            <w:r w:rsidRPr="00AA2A52">
              <w:rPr>
                <w:bCs/>
                <w:sz w:val="24"/>
              </w:rPr>
              <w:t>Контактные данные (телефон,</w:t>
            </w:r>
          </w:p>
          <w:p w14:paraId="71183471" w14:textId="77777777" w:rsidR="006F73B9" w:rsidRPr="00AA2A52" w:rsidRDefault="006F73B9" w:rsidP="006F73B9">
            <w:pPr>
              <w:ind w:right="-1" w:firstLine="0"/>
              <w:contextualSpacing/>
              <w:jc w:val="center"/>
              <w:rPr>
                <w:bCs/>
                <w:sz w:val="24"/>
              </w:rPr>
            </w:pPr>
            <w:r w:rsidRPr="00AA2A52">
              <w:rPr>
                <w:bCs/>
                <w:sz w:val="24"/>
              </w:rPr>
              <w:t>эл. почта, ссылки на профили в социальных сетях)</w:t>
            </w:r>
          </w:p>
        </w:tc>
      </w:tr>
      <w:tr w:rsidR="00AA2A52" w:rsidRPr="00AA2A52" w14:paraId="153F77D0" w14:textId="77777777" w:rsidTr="00365962">
        <w:tc>
          <w:tcPr>
            <w:tcW w:w="567" w:type="dxa"/>
          </w:tcPr>
          <w:p w14:paraId="59F277AC" w14:textId="77777777" w:rsidR="006F73B9" w:rsidRPr="00AA2A52" w:rsidRDefault="006F73B9" w:rsidP="00701032">
            <w:pPr>
              <w:ind w:right="-1" w:firstLine="0"/>
              <w:contextualSpacing/>
              <w:rPr>
                <w:b/>
                <w:szCs w:val="28"/>
              </w:rPr>
            </w:pPr>
          </w:p>
        </w:tc>
        <w:tc>
          <w:tcPr>
            <w:tcW w:w="2156" w:type="dxa"/>
          </w:tcPr>
          <w:p w14:paraId="45E5D9C0" w14:textId="77777777" w:rsidR="006F73B9" w:rsidRPr="00AA2A52" w:rsidRDefault="006F73B9" w:rsidP="00701032">
            <w:pPr>
              <w:ind w:right="-1" w:firstLine="0"/>
              <w:contextualSpacing/>
              <w:rPr>
                <w:b/>
                <w:szCs w:val="28"/>
              </w:rPr>
            </w:pPr>
          </w:p>
        </w:tc>
        <w:tc>
          <w:tcPr>
            <w:tcW w:w="1843" w:type="dxa"/>
          </w:tcPr>
          <w:p w14:paraId="1DDF738B" w14:textId="77777777" w:rsidR="006F73B9" w:rsidRPr="00AA2A52" w:rsidRDefault="006F73B9" w:rsidP="00701032">
            <w:pPr>
              <w:ind w:right="-1" w:firstLine="0"/>
              <w:contextualSpacing/>
              <w:rPr>
                <w:b/>
                <w:szCs w:val="28"/>
              </w:rPr>
            </w:pPr>
          </w:p>
        </w:tc>
        <w:tc>
          <w:tcPr>
            <w:tcW w:w="1984" w:type="dxa"/>
          </w:tcPr>
          <w:p w14:paraId="20605857" w14:textId="77777777" w:rsidR="006F73B9" w:rsidRPr="00AA2A52" w:rsidRDefault="006F73B9" w:rsidP="00701032">
            <w:pPr>
              <w:ind w:right="-1" w:firstLine="0"/>
              <w:contextualSpacing/>
              <w:rPr>
                <w:b/>
                <w:szCs w:val="28"/>
              </w:rPr>
            </w:pPr>
          </w:p>
        </w:tc>
        <w:tc>
          <w:tcPr>
            <w:tcW w:w="1985" w:type="dxa"/>
          </w:tcPr>
          <w:p w14:paraId="2B29C7F7" w14:textId="77777777" w:rsidR="006F73B9" w:rsidRPr="00AA2A52" w:rsidRDefault="006F73B9" w:rsidP="00701032">
            <w:pPr>
              <w:ind w:right="-1" w:firstLine="0"/>
              <w:contextualSpacing/>
              <w:rPr>
                <w:b/>
                <w:szCs w:val="28"/>
              </w:rPr>
            </w:pPr>
          </w:p>
        </w:tc>
        <w:tc>
          <w:tcPr>
            <w:tcW w:w="2126" w:type="dxa"/>
          </w:tcPr>
          <w:p w14:paraId="7CE917B5" w14:textId="77777777" w:rsidR="006F73B9" w:rsidRPr="00AA2A52" w:rsidRDefault="006F73B9" w:rsidP="00701032">
            <w:pPr>
              <w:ind w:right="-1" w:firstLine="0"/>
              <w:contextualSpacing/>
              <w:rPr>
                <w:b/>
                <w:szCs w:val="28"/>
              </w:rPr>
            </w:pPr>
          </w:p>
        </w:tc>
      </w:tr>
      <w:tr w:rsidR="00AA2A52" w:rsidRPr="00AA2A52" w14:paraId="11193FE4" w14:textId="77777777" w:rsidTr="00365962">
        <w:tc>
          <w:tcPr>
            <w:tcW w:w="567" w:type="dxa"/>
          </w:tcPr>
          <w:p w14:paraId="3EE4202F" w14:textId="77777777" w:rsidR="006F73B9" w:rsidRPr="00AA2A52" w:rsidRDefault="006F73B9" w:rsidP="00701032">
            <w:pPr>
              <w:ind w:right="-1" w:firstLine="0"/>
              <w:contextualSpacing/>
              <w:rPr>
                <w:b/>
                <w:szCs w:val="28"/>
              </w:rPr>
            </w:pPr>
          </w:p>
        </w:tc>
        <w:tc>
          <w:tcPr>
            <w:tcW w:w="2156" w:type="dxa"/>
          </w:tcPr>
          <w:p w14:paraId="50B378B3" w14:textId="77777777" w:rsidR="006F73B9" w:rsidRPr="00AA2A52" w:rsidRDefault="006F73B9" w:rsidP="00701032">
            <w:pPr>
              <w:ind w:right="-1" w:firstLine="0"/>
              <w:contextualSpacing/>
              <w:rPr>
                <w:b/>
                <w:szCs w:val="28"/>
              </w:rPr>
            </w:pPr>
          </w:p>
        </w:tc>
        <w:tc>
          <w:tcPr>
            <w:tcW w:w="1843" w:type="dxa"/>
          </w:tcPr>
          <w:p w14:paraId="102A4BC3" w14:textId="77777777" w:rsidR="006F73B9" w:rsidRPr="00AA2A52" w:rsidRDefault="006F73B9" w:rsidP="00701032">
            <w:pPr>
              <w:ind w:right="-1" w:firstLine="0"/>
              <w:contextualSpacing/>
              <w:rPr>
                <w:b/>
                <w:szCs w:val="28"/>
              </w:rPr>
            </w:pPr>
          </w:p>
        </w:tc>
        <w:tc>
          <w:tcPr>
            <w:tcW w:w="1984" w:type="dxa"/>
          </w:tcPr>
          <w:p w14:paraId="41A93E6C" w14:textId="77777777" w:rsidR="006F73B9" w:rsidRPr="00AA2A52" w:rsidRDefault="006F73B9" w:rsidP="00701032">
            <w:pPr>
              <w:ind w:right="-1" w:firstLine="0"/>
              <w:contextualSpacing/>
              <w:rPr>
                <w:b/>
                <w:szCs w:val="28"/>
              </w:rPr>
            </w:pPr>
          </w:p>
        </w:tc>
        <w:tc>
          <w:tcPr>
            <w:tcW w:w="1985" w:type="dxa"/>
          </w:tcPr>
          <w:p w14:paraId="14CC931F" w14:textId="77777777" w:rsidR="006F73B9" w:rsidRPr="00AA2A52" w:rsidRDefault="006F73B9" w:rsidP="00701032">
            <w:pPr>
              <w:ind w:right="-1" w:firstLine="0"/>
              <w:contextualSpacing/>
              <w:rPr>
                <w:b/>
                <w:szCs w:val="28"/>
              </w:rPr>
            </w:pPr>
          </w:p>
        </w:tc>
        <w:tc>
          <w:tcPr>
            <w:tcW w:w="2126" w:type="dxa"/>
          </w:tcPr>
          <w:p w14:paraId="0734D698" w14:textId="77777777" w:rsidR="006F73B9" w:rsidRPr="00AA2A52" w:rsidRDefault="006F73B9" w:rsidP="00701032">
            <w:pPr>
              <w:ind w:right="-1" w:firstLine="0"/>
              <w:contextualSpacing/>
              <w:rPr>
                <w:b/>
                <w:szCs w:val="28"/>
              </w:rPr>
            </w:pPr>
          </w:p>
        </w:tc>
      </w:tr>
      <w:tr w:rsidR="00AA2A52" w:rsidRPr="00AA2A52" w14:paraId="48D2970F" w14:textId="77777777" w:rsidTr="00365962">
        <w:tc>
          <w:tcPr>
            <w:tcW w:w="567" w:type="dxa"/>
          </w:tcPr>
          <w:p w14:paraId="10B4C9ED" w14:textId="77777777" w:rsidR="006F73B9" w:rsidRPr="00AA2A52" w:rsidRDefault="006F73B9" w:rsidP="00701032">
            <w:pPr>
              <w:ind w:right="-1" w:firstLine="0"/>
              <w:contextualSpacing/>
              <w:rPr>
                <w:b/>
                <w:szCs w:val="28"/>
              </w:rPr>
            </w:pPr>
          </w:p>
        </w:tc>
        <w:tc>
          <w:tcPr>
            <w:tcW w:w="2156" w:type="dxa"/>
          </w:tcPr>
          <w:p w14:paraId="02B33024" w14:textId="77777777" w:rsidR="006F73B9" w:rsidRPr="00AA2A52" w:rsidRDefault="006F73B9" w:rsidP="00701032">
            <w:pPr>
              <w:ind w:right="-1" w:firstLine="0"/>
              <w:contextualSpacing/>
              <w:rPr>
                <w:b/>
                <w:szCs w:val="28"/>
              </w:rPr>
            </w:pPr>
          </w:p>
        </w:tc>
        <w:tc>
          <w:tcPr>
            <w:tcW w:w="1843" w:type="dxa"/>
          </w:tcPr>
          <w:p w14:paraId="2F4A7A8B" w14:textId="77777777" w:rsidR="006F73B9" w:rsidRPr="00AA2A52" w:rsidRDefault="006F73B9" w:rsidP="00701032">
            <w:pPr>
              <w:ind w:right="-1" w:firstLine="0"/>
              <w:contextualSpacing/>
              <w:rPr>
                <w:b/>
                <w:szCs w:val="28"/>
              </w:rPr>
            </w:pPr>
          </w:p>
        </w:tc>
        <w:tc>
          <w:tcPr>
            <w:tcW w:w="1984" w:type="dxa"/>
          </w:tcPr>
          <w:p w14:paraId="574BF971" w14:textId="77777777" w:rsidR="006F73B9" w:rsidRPr="00AA2A52" w:rsidRDefault="006F73B9" w:rsidP="00701032">
            <w:pPr>
              <w:ind w:right="-1" w:firstLine="0"/>
              <w:contextualSpacing/>
              <w:rPr>
                <w:b/>
                <w:szCs w:val="28"/>
              </w:rPr>
            </w:pPr>
          </w:p>
        </w:tc>
        <w:tc>
          <w:tcPr>
            <w:tcW w:w="1985" w:type="dxa"/>
          </w:tcPr>
          <w:p w14:paraId="18AD57D1" w14:textId="77777777" w:rsidR="006F73B9" w:rsidRPr="00AA2A52" w:rsidRDefault="006F73B9" w:rsidP="00701032">
            <w:pPr>
              <w:ind w:right="-1" w:firstLine="0"/>
              <w:contextualSpacing/>
              <w:rPr>
                <w:b/>
                <w:szCs w:val="28"/>
              </w:rPr>
            </w:pPr>
          </w:p>
        </w:tc>
        <w:tc>
          <w:tcPr>
            <w:tcW w:w="2126" w:type="dxa"/>
          </w:tcPr>
          <w:p w14:paraId="4D0EB8C1" w14:textId="77777777" w:rsidR="006F73B9" w:rsidRPr="00AA2A52" w:rsidRDefault="006F73B9" w:rsidP="00701032">
            <w:pPr>
              <w:ind w:right="-1" w:firstLine="0"/>
              <w:contextualSpacing/>
              <w:rPr>
                <w:b/>
                <w:szCs w:val="28"/>
              </w:rPr>
            </w:pPr>
          </w:p>
        </w:tc>
      </w:tr>
      <w:tr w:rsidR="00AA2A52" w:rsidRPr="00AA2A52" w14:paraId="6653497E" w14:textId="77777777" w:rsidTr="00365962">
        <w:tc>
          <w:tcPr>
            <w:tcW w:w="567" w:type="dxa"/>
          </w:tcPr>
          <w:p w14:paraId="51F9F736" w14:textId="77777777" w:rsidR="006F73B9" w:rsidRPr="00AA2A52" w:rsidRDefault="006F73B9" w:rsidP="00701032">
            <w:pPr>
              <w:ind w:right="-1" w:firstLine="0"/>
              <w:contextualSpacing/>
              <w:rPr>
                <w:b/>
                <w:szCs w:val="28"/>
              </w:rPr>
            </w:pPr>
          </w:p>
        </w:tc>
        <w:tc>
          <w:tcPr>
            <w:tcW w:w="2156" w:type="dxa"/>
          </w:tcPr>
          <w:p w14:paraId="7D8DA782" w14:textId="77777777" w:rsidR="006F73B9" w:rsidRPr="00AA2A52" w:rsidRDefault="006F73B9" w:rsidP="00701032">
            <w:pPr>
              <w:ind w:right="-1" w:firstLine="0"/>
              <w:contextualSpacing/>
              <w:rPr>
                <w:b/>
                <w:szCs w:val="28"/>
              </w:rPr>
            </w:pPr>
          </w:p>
        </w:tc>
        <w:tc>
          <w:tcPr>
            <w:tcW w:w="1843" w:type="dxa"/>
          </w:tcPr>
          <w:p w14:paraId="3E601EB6" w14:textId="77777777" w:rsidR="006F73B9" w:rsidRPr="00AA2A52" w:rsidRDefault="006F73B9" w:rsidP="00701032">
            <w:pPr>
              <w:ind w:right="-1" w:firstLine="0"/>
              <w:contextualSpacing/>
              <w:rPr>
                <w:b/>
                <w:szCs w:val="28"/>
              </w:rPr>
            </w:pPr>
          </w:p>
        </w:tc>
        <w:tc>
          <w:tcPr>
            <w:tcW w:w="1984" w:type="dxa"/>
          </w:tcPr>
          <w:p w14:paraId="088708F5" w14:textId="77777777" w:rsidR="006F73B9" w:rsidRPr="00AA2A52" w:rsidRDefault="006F73B9" w:rsidP="00701032">
            <w:pPr>
              <w:ind w:right="-1" w:firstLine="0"/>
              <w:contextualSpacing/>
              <w:rPr>
                <w:b/>
                <w:szCs w:val="28"/>
              </w:rPr>
            </w:pPr>
          </w:p>
        </w:tc>
        <w:tc>
          <w:tcPr>
            <w:tcW w:w="1985" w:type="dxa"/>
          </w:tcPr>
          <w:p w14:paraId="3F6F5481" w14:textId="77777777" w:rsidR="006F73B9" w:rsidRPr="00AA2A52" w:rsidRDefault="006F73B9" w:rsidP="00701032">
            <w:pPr>
              <w:ind w:right="-1" w:firstLine="0"/>
              <w:contextualSpacing/>
              <w:rPr>
                <w:b/>
                <w:szCs w:val="28"/>
              </w:rPr>
            </w:pPr>
          </w:p>
        </w:tc>
        <w:tc>
          <w:tcPr>
            <w:tcW w:w="2126" w:type="dxa"/>
          </w:tcPr>
          <w:p w14:paraId="2D09A6DD" w14:textId="77777777" w:rsidR="006F73B9" w:rsidRPr="00AA2A52" w:rsidRDefault="006F73B9" w:rsidP="00701032">
            <w:pPr>
              <w:ind w:right="-1" w:firstLine="0"/>
              <w:contextualSpacing/>
              <w:rPr>
                <w:b/>
                <w:szCs w:val="28"/>
              </w:rPr>
            </w:pPr>
          </w:p>
        </w:tc>
      </w:tr>
      <w:tr w:rsidR="00AA2A52" w:rsidRPr="00AA2A52" w14:paraId="567683C6" w14:textId="77777777" w:rsidTr="00365962">
        <w:tc>
          <w:tcPr>
            <w:tcW w:w="567" w:type="dxa"/>
          </w:tcPr>
          <w:p w14:paraId="2437657B" w14:textId="77777777" w:rsidR="006F73B9" w:rsidRPr="00AA2A52" w:rsidRDefault="006F73B9" w:rsidP="00701032">
            <w:pPr>
              <w:ind w:right="-1" w:firstLine="0"/>
              <w:contextualSpacing/>
              <w:rPr>
                <w:b/>
                <w:szCs w:val="28"/>
              </w:rPr>
            </w:pPr>
          </w:p>
        </w:tc>
        <w:tc>
          <w:tcPr>
            <w:tcW w:w="2156" w:type="dxa"/>
          </w:tcPr>
          <w:p w14:paraId="7C3CD913" w14:textId="77777777" w:rsidR="006F73B9" w:rsidRPr="00AA2A52" w:rsidRDefault="006F73B9" w:rsidP="00701032">
            <w:pPr>
              <w:ind w:right="-1" w:firstLine="0"/>
              <w:contextualSpacing/>
              <w:rPr>
                <w:b/>
                <w:szCs w:val="28"/>
              </w:rPr>
            </w:pPr>
          </w:p>
        </w:tc>
        <w:tc>
          <w:tcPr>
            <w:tcW w:w="1843" w:type="dxa"/>
          </w:tcPr>
          <w:p w14:paraId="4560B35A" w14:textId="77777777" w:rsidR="006F73B9" w:rsidRPr="00AA2A52" w:rsidRDefault="006F73B9" w:rsidP="00701032">
            <w:pPr>
              <w:ind w:right="-1" w:firstLine="0"/>
              <w:contextualSpacing/>
              <w:rPr>
                <w:b/>
                <w:szCs w:val="28"/>
              </w:rPr>
            </w:pPr>
          </w:p>
        </w:tc>
        <w:tc>
          <w:tcPr>
            <w:tcW w:w="1984" w:type="dxa"/>
          </w:tcPr>
          <w:p w14:paraId="29CD4A81" w14:textId="77777777" w:rsidR="006F73B9" w:rsidRPr="00AA2A52" w:rsidRDefault="006F73B9" w:rsidP="00701032">
            <w:pPr>
              <w:ind w:right="-1" w:firstLine="0"/>
              <w:contextualSpacing/>
              <w:rPr>
                <w:b/>
                <w:szCs w:val="28"/>
              </w:rPr>
            </w:pPr>
          </w:p>
        </w:tc>
        <w:tc>
          <w:tcPr>
            <w:tcW w:w="1985" w:type="dxa"/>
          </w:tcPr>
          <w:p w14:paraId="43B0034A" w14:textId="77777777" w:rsidR="006F73B9" w:rsidRPr="00AA2A52" w:rsidRDefault="006F73B9" w:rsidP="00701032">
            <w:pPr>
              <w:ind w:right="-1" w:firstLine="0"/>
              <w:contextualSpacing/>
              <w:rPr>
                <w:b/>
                <w:szCs w:val="28"/>
              </w:rPr>
            </w:pPr>
          </w:p>
        </w:tc>
        <w:tc>
          <w:tcPr>
            <w:tcW w:w="2126" w:type="dxa"/>
          </w:tcPr>
          <w:p w14:paraId="527B1236" w14:textId="77777777" w:rsidR="006F73B9" w:rsidRPr="00AA2A52" w:rsidRDefault="006F73B9" w:rsidP="00701032">
            <w:pPr>
              <w:ind w:right="-1" w:firstLine="0"/>
              <w:contextualSpacing/>
              <w:rPr>
                <w:b/>
                <w:szCs w:val="28"/>
              </w:rPr>
            </w:pPr>
          </w:p>
        </w:tc>
      </w:tr>
    </w:tbl>
    <w:p w14:paraId="1BAA1AD3" w14:textId="77777777" w:rsidR="00701032" w:rsidRPr="00AA2A52" w:rsidRDefault="00701032" w:rsidP="00701032">
      <w:pPr>
        <w:tabs>
          <w:tab w:val="left" w:pos="0"/>
        </w:tabs>
        <w:ind w:firstLine="0"/>
        <w:contextualSpacing/>
        <w:outlineLvl w:val="0"/>
        <w:rPr>
          <w:b/>
          <w:bCs/>
          <w:sz w:val="24"/>
        </w:rPr>
      </w:pPr>
    </w:p>
    <w:p w14:paraId="67D3C699" w14:textId="77777777" w:rsidR="00701032" w:rsidRPr="00AA2A52" w:rsidRDefault="00701032" w:rsidP="00701032">
      <w:pPr>
        <w:ind w:left="1560" w:firstLine="4962"/>
        <w:contextualSpacing/>
        <w:outlineLvl w:val="0"/>
        <w:rPr>
          <w:b/>
          <w:bCs/>
          <w:sz w:val="24"/>
        </w:rPr>
      </w:pPr>
    </w:p>
    <w:p w14:paraId="4CAF3663" w14:textId="77777777" w:rsidR="00701032" w:rsidRPr="00AA2A52" w:rsidRDefault="00701032" w:rsidP="00701032">
      <w:pPr>
        <w:spacing w:after="160" w:line="259" w:lineRule="auto"/>
        <w:ind w:firstLine="0"/>
        <w:jc w:val="left"/>
        <w:rPr>
          <w:sz w:val="22"/>
          <w:szCs w:val="22"/>
        </w:rPr>
      </w:pPr>
    </w:p>
    <w:p w14:paraId="78C6494E" w14:textId="77777777" w:rsidR="00701032" w:rsidRPr="00AA2A52" w:rsidRDefault="00701032" w:rsidP="00701032">
      <w:pPr>
        <w:spacing w:after="160" w:line="259" w:lineRule="auto"/>
        <w:ind w:firstLine="0"/>
        <w:jc w:val="left"/>
        <w:rPr>
          <w:sz w:val="22"/>
          <w:szCs w:val="22"/>
        </w:rPr>
      </w:pPr>
    </w:p>
    <w:p w14:paraId="69F73144" w14:textId="77777777" w:rsidR="00701032" w:rsidRPr="00AA2A52" w:rsidRDefault="00701032" w:rsidP="00701032">
      <w:pPr>
        <w:spacing w:after="160" w:line="259" w:lineRule="auto"/>
        <w:ind w:firstLine="0"/>
        <w:jc w:val="left"/>
        <w:rPr>
          <w:sz w:val="22"/>
          <w:szCs w:val="22"/>
        </w:rPr>
      </w:pPr>
    </w:p>
    <w:p w14:paraId="4B29E853" w14:textId="77777777" w:rsidR="00701032" w:rsidRPr="00AA2A52" w:rsidRDefault="00701032" w:rsidP="00701032">
      <w:pPr>
        <w:spacing w:after="160" w:line="259" w:lineRule="auto"/>
        <w:ind w:firstLine="0"/>
        <w:jc w:val="left"/>
        <w:rPr>
          <w:sz w:val="22"/>
          <w:szCs w:val="22"/>
        </w:rPr>
      </w:pPr>
    </w:p>
    <w:p w14:paraId="43220F85" w14:textId="77777777" w:rsidR="00701032" w:rsidRPr="00AA2A52" w:rsidRDefault="00701032" w:rsidP="00701032">
      <w:pPr>
        <w:spacing w:after="160" w:line="259" w:lineRule="auto"/>
        <w:ind w:firstLine="0"/>
        <w:jc w:val="left"/>
        <w:rPr>
          <w:sz w:val="22"/>
          <w:szCs w:val="22"/>
        </w:rPr>
      </w:pPr>
    </w:p>
    <w:p w14:paraId="0CBA36BD" w14:textId="77777777" w:rsidR="00701032" w:rsidRPr="00AA2A52" w:rsidRDefault="00701032" w:rsidP="00701032">
      <w:pPr>
        <w:spacing w:after="160" w:line="259" w:lineRule="auto"/>
        <w:ind w:firstLine="0"/>
        <w:jc w:val="left"/>
        <w:rPr>
          <w:sz w:val="22"/>
          <w:szCs w:val="22"/>
        </w:rPr>
      </w:pPr>
    </w:p>
    <w:p w14:paraId="5ED2A6D5" w14:textId="77777777" w:rsidR="00701032" w:rsidRPr="00AA2A52" w:rsidRDefault="00701032" w:rsidP="00701032">
      <w:pPr>
        <w:spacing w:after="160" w:line="259" w:lineRule="auto"/>
        <w:ind w:firstLine="0"/>
        <w:jc w:val="left"/>
        <w:rPr>
          <w:sz w:val="22"/>
          <w:szCs w:val="22"/>
        </w:rPr>
      </w:pPr>
    </w:p>
    <w:p w14:paraId="52571FBB" w14:textId="77777777" w:rsidR="00701032" w:rsidRPr="00AA2A52" w:rsidRDefault="00701032" w:rsidP="00701032">
      <w:pPr>
        <w:spacing w:after="160" w:line="259" w:lineRule="auto"/>
        <w:ind w:firstLine="0"/>
        <w:jc w:val="left"/>
        <w:rPr>
          <w:sz w:val="22"/>
          <w:szCs w:val="22"/>
        </w:rPr>
        <w:sectPr w:rsidR="00701032" w:rsidRPr="00AA2A52" w:rsidSect="00AE7713">
          <w:headerReference w:type="even" r:id="rId14"/>
          <w:headerReference w:type="first" r:id="rId15"/>
          <w:pgSz w:w="11906" w:h="16838"/>
          <w:pgMar w:top="851" w:right="850" w:bottom="284" w:left="1701" w:header="708" w:footer="708" w:gutter="0"/>
          <w:cols w:space="708"/>
          <w:docGrid w:linePitch="381"/>
        </w:sectPr>
      </w:pPr>
    </w:p>
    <w:p w14:paraId="7369276A" w14:textId="77777777" w:rsidR="00701032" w:rsidRPr="00AA2A52" w:rsidRDefault="00701032" w:rsidP="00701032">
      <w:pPr>
        <w:jc w:val="right"/>
        <w:rPr>
          <w:sz w:val="24"/>
          <w:szCs w:val="20"/>
        </w:rPr>
      </w:pPr>
      <w:r w:rsidRPr="00AA2A52">
        <w:rPr>
          <w:sz w:val="24"/>
          <w:szCs w:val="20"/>
        </w:rPr>
        <w:lastRenderedPageBreak/>
        <w:t xml:space="preserve">Приложение № 2 </w:t>
      </w:r>
    </w:p>
    <w:p w14:paraId="241A0F96" w14:textId="77777777" w:rsidR="00701032" w:rsidRPr="00AA2A52" w:rsidRDefault="00701032" w:rsidP="00701032">
      <w:pPr>
        <w:jc w:val="right"/>
        <w:rPr>
          <w:sz w:val="24"/>
          <w:szCs w:val="20"/>
        </w:rPr>
      </w:pPr>
      <w:r w:rsidRPr="00AA2A52">
        <w:rPr>
          <w:sz w:val="24"/>
          <w:szCs w:val="20"/>
        </w:rPr>
        <w:t>к Техническому заданию</w:t>
      </w:r>
    </w:p>
    <w:p w14:paraId="16D4AD8F" w14:textId="77777777" w:rsidR="00701032" w:rsidRPr="00AA2A52" w:rsidRDefault="00701032" w:rsidP="00701032">
      <w:pPr>
        <w:jc w:val="center"/>
        <w:rPr>
          <w:sz w:val="24"/>
          <w:szCs w:val="20"/>
        </w:rPr>
      </w:pPr>
    </w:p>
    <w:p w14:paraId="78130609" w14:textId="77777777" w:rsidR="00701032" w:rsidRPr="00AA2A52" w:rsidRDefault="00701032" w:rsidP="00701032">
      <w:pPr>
        <w:jc w:val="center"/>
        <w:rPr>
          <w:b/>
          <w:bCs/>
          <w:sz w:val="24"/>
          <w:szCs w:val="20"/>
        </w:rPr>
      </w:pPr>
      <w:bookmarkStart w:id="5" w:name="_Hlk44425392"/>
      <w:r w:rsidRPr="00AA2A52">
        <w:rPr>
          <w:b/>
          <w:bCs/>
          <w:sz w:val="24"/>
          <w:szCs w:val="20"/>
        </w:rPr>
        <w:t>Форма списка</w:t>
      </w:r>
    </w:p>
    <w:p w14:paraId="0CDB853A" w14:textId="77777777" w:rsidR="00701032" w:rsidRPr="00AA2A52" w:rsidRDefault="00701032" w:rsidP="00701032">
      <w:pPr>
        <w:jc w:val="center"/>
        <w:rPr>
          <w:b/>
          <w:bCs/>
          <w:sz w:val="24"/>
          <w:szCs w:val="20"/>
        </w:rPr>
      </w:pPr>
      <w:r w:rsidRPr="00AA2A52">
        <w:rPr>
          <w:b/>
          <w:bCs/>
          <w:sz w:val="24"/>
          <w:szCs w:val="20"/>
        </w:rPr>
        <w:t>Список участников мероприятия, получивших государственную поддержку</w:t>
      </w:r>
    </w:p>
    <w:p w14:paraId="5C92C295" w14:textId="77777777" w:rsidR="00701032" w:rsidRPr="00AA2A52" w:rsidRDefault="00701032" w:rsidP="00701032">
      <w:pPr>
        <w:jc w:val="center"/>
        <w:rPr>
          <w:b/>
          <w:bCs/>
          <w:sz w:val="24"/>
          <w:szCs w:val="20"/>
        </w:rPr>
      </w:pPr>
      <w:r w:rsidRPr="00AA2A52">
        <w:rPr>
          <w:b/>
          <w:bCs/>
          <w:sz w:val="24"/>
          <w:szCs w:val="20"/>
        </w:rPr>
        <w:t xml:space="preserve">                       __________________________________________________________________________________________</w:t>
      </w:r>
    </w:p>
    <w:p w14:paraId="053FB708" w14:textId="77777777" w:rsidR="00701032" w:rsidRPr="00AA2A52" w:rsidRDefault="00701032" w:rsidP="00701032">
      <w:pPr>
        <w:jc w:val="center"/>
        <w:rPr>
          <w:b/>
          <w:bCs/>
          <w:sz w:val="24"/>
          <w:szCs w:val="20"/>
        </w:rPr>
      </w:pPr>
      <w:r w:rsidRPr="00AA2A52">
        <w:rPr>
          <w:sz w:val="24"/>
          <w:szCs w:val="20"/>
          <w:vertAlign w:val="superscript"/>
        </w:rPr>
        <w:t>название мероприятия, дата проведения, формат мероприятия</w:t>
      </w:r>
    </w:p>
    <w:p w14:paraId="785D6CC5" w14:textId="77777777" w:rsidR="00701032" w:rsidRPr="00AA2A52" w:rsidRDefault="00701032" w:rsidP="00701032">
      <w:pPr>
        <w:jc w:val="center"/>
        <w:rPr>
          <w:sz w:val="24"/>
          <w:szCs w:val="20"/>
        </w:rPr>
      </w:pPr>
    </w:p>
    <w:tbl>
      <w:tblPr>
        <w:tblW w:w="15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2977"/>
        <w:gridCol w:w="1559"/>
        <w:gridCol w:w="1984"/>
        <w:gridCol w:w="1829"/>
        <w:gridCol w:w="1857"/>
        <w:gridCol w:w="1984"/>
        <w:gridCol w:w="1134"/>
        <w:gridCol w:w="849"/>
      </w:tblGrid>
      <w:tr w:rsidR="00AA2A52" w:rsidRPr="00AA2A52" w14:paraId="3F38DDD1" w14:textId="77777777" w:rsidTr="002067BA">
        <w:trPr>
          <w:trHeight w:val="1426"/>
        </w:trPr>
        <w:tc>
          <w:tcPr>
            <w:tcW w:w="426" w:type="dxa"/>
            <w:shd w:val="clear" w:color="auto" w:fill="auto"/>
            <w:vAlign w:val="center"/>
            <w:hideMark/>
          </w:tcPr>
          <w:p w14:paraId="3322AA9E" w14:textId="77777777" w:rsidR="002067BA" w:rsidRPr="00AA2A52" w:rsidRDefault="002067BA" w:rsidP="002067BA">
            <w:pPr>
              <w:jc w:val="center"/>
              <w:rPr>
                <w:rFonts w:eastAsia="Calibri"/>
                <w:b/>
                <w:bCs/>
                <w:sz w:val="24"/>
              </w:rPr>
            </w:pPr>
            <w:bookmarkStart w:id="6" w:name="_Hlk93932066"/>
            <w:r w:rsidRPr="00AA2A52">
              <w:rPr>
                <w:rFonts w:eastAsia="Calibri"/>
                <w:b/>
                <w:bCs/>
                <w:sz w:val="24"/>
              </w:rPr>
              <w:t>№№</w:t>
            </w:r>
          </w:p>
        </w:tc>
        <w:tc>
          <w:tcPr>
            <w:tcW w:w="1275" w:type="dxa"/>
            <w:vAlign w:val="center"/>
          </w:tcPr>
          <w:p w14:paraId="53F83C59" w14:textId="77777777" w:rsidR="002067BA" w:rsidRPr="00AA2A52" w:rsidRDefault="002067BA" w:rsidP="002067BA">
            <w:pPr>
              <w:ind w:firstLine="0"/>
              <w:jc w:val="center"/>
              <w:rPr>
                <w:b/>
                <w:bCs/>
                <w:sz w:val="20"/>
                <w:szCs w:val="20"/>
              </w:rPr>
            </w:pPr>
            <w:r w:rsidRPr="00AA2A52">
              <w:rPr>
                <w:b/>
                <w:bCs/>
                <w:sz w:val="20"/>
                <w:szCs w:val="20"/>
              </w:rPr>
              <w:t>Дата принятия решения о предоставлении поддержки</w:t>
            </w:r>
          </w:p>
        </w:tc>
        <w:tc>
          <w:tcPr>
            <w:tcW w:w="2977" w:type="dxa"/>
            <w:shd w:val="clear" w:color="auto" w:fill="auto"/>
            <w:vAlign w:val="center"/>
            <w:hideMark/>
          </w:tcPr>
          <w:p w14:paraId="75301113" w14:textId="77777777" w:rsidR="002067BA" w:rsidRPr="00AA2A52" w:rsidRDefault="002067BA" w:rsidP="002067BA">
            <w:pPr>
              <w:ind w:firstLine="0"/>
              <w:jc w:val="center"/>
              <w:rPr>
                <w:b/>
                <w:bCs/>
                <w:sz w:val="20"/>
                <w:szCs w:val="20"/>
              </w:rPr>
            </w:pPr>
            <w:r w:rsidRPr="00AA2A52">
              <w:rPr>
                <w:b/>
                <w:bCs/>
                <w:sz w:val="20"/>
                <w:szCs w:val="20"/>
              </w:rPr>
              <w:t xml:space="preserve">ФИО </w:t>
            </w:r>
            <w:r w:rsidRPr="00AA2A52">
              <w:rPr>
                <w:b/>
                <w:sz w:val="20"/>
                <w:szCs w:val="20"/>
              </w:rPr>
              <w:t>самозанятого гражданина</w:t>
            </w:r>
          </w:p>
          <w:p w14:paraId="500BF193" w14:textId="77777777" w:rsidR="002067BA" w:rsidRPr="00AA2A52" w:rsidRDefault="002067BA" w:rsidP="002067BA">
            <w:pPr>
              <w:jc w:val="center"/>
              <w:rPr>
                <w:rFonts w:eastAsia="Calibri"/>
                <w:b/>
                <w:bCs/>
                <w:sz w:val="20"/>
                <w:szCs w:val="20"/>
              </w:rPr>
            </w:pPr>
          </w:p>
        </w:tc>
        <w:tc>
          <w:tcPr>
            <w:tcW w:w="1559" w:type="dxa"/>
            <w:shd w:val="clear" w:color="auto" w:fill="auto"/>
            <w:vAlign w:val="center"/>
          </w:tcPr>
          <w:p w14:paraId="753F6EFD" w14:textId="77777777" w:rsidR="002067BA" w:rsidRPr="00AA2A52" w:rsidRDefault="002067BA" w:rsidP="002067BA">
            <w:pPr>
              <w:ind w:firstLine="0"/>
              <w:jc w:val="center"/>
              <w:rPr>
                <w:rFonts w:eastAsia="Calibri"/>
                <w:b/>
                <w:bCs/>
                <w:sz w:val="20"/>
                <w:szCs w:val="20"/>
              </w:rPr>
            </w:pPr>
            <w:r w:rsidRPr="00AA2A52">
              <w:rPr>
                <w:rFonts w:eastAsia="Calibri"/>
                <w:b/>
                <w:bCs/>
                <w:sz w:val="20"/>
                <w:szCs w:val="20"/>
              </w:rPr>
              <w:t>ИНН</w:t>
            </w:r>
          </w:p>
        </w:tc>
        <w:tc>
          <w:tcPr>
            <w:tcW w:w="1984" w:type="dxa"/>
            <w:shd w:val="clear" w:color="auto" w:fill="auto"/>
            <w:vAlign w:val="center"/>
            <w:hideMark/>
          </w:tcPr>
          <w:p w14:paraId="1D91D0E8" w14:textId="77777777" w:rsidR="002067BA" w:rsidRPr="00AA2A52" w:rsidRDefault="002067BA" w:rsidP="002067BA">
            <w:pPr>
              <w:ind w:firstLine="0"/>
              <w:jc w:val="center"/>
              <w:rPr>
                <w:rFonts w:eastAsia="Calibri"/>
                <w:b/>
                <w:bCs/>
                <w:sz w:val="20"/>
                <w:szCs w:val="20"/>
              </w:rPr>
            </w:pPr>
            <w:r w:rsidRPr="00AA2A52">
              <w:rPr>
                <w:rFonts w:eastAsia="Calibri"/>
                <w:b/>
                <w:bCs/>
                <w:sz w:val="20"/>
                <w:szCs w:val="20"/>
              </w:rPr>
              <w:t>Сфера деятельности</w:t>
            </w:r>
          </w:p>
          <w:p w14:paraId="7E080475" w14:textId="77777777" w:rsidR="002067BA" w:rsidRPr="00AA2A52" w:rsidRDefault="002067BA" w:rsidP="002067BA">
            <w:pPr>
              <w:jc w:val="center"/>
              <w:rPr>
                <w:rFonts w:eastAsia="Calibri"/>
                <w:b/>
                <w:bCs/>
                <w:sz w:val="20"/>
                <w:szCs w:val="20"/>
              </w:rPr>
            </w:pPr>
          </w:p>
        </w:tc>
        <w:tc>
          <w:tcPr>
            <w:tcW w:w="1829" w:type="dxa"/>
            <w:shd w:val="clear" w:color="auto" w:fill="auto"/>
            <w:vAlign w:val="center"/>
            <w:hideMark/>
          </w:tcPr>
          <w:p w14:paraId="149FF4D7" w14:textId="77777777" w:rsidR="002067BA" w:rsidRPr="00AA2A52" w:rsidRDefault="002067BA" w:rsidP="002067BA">
            <w:pPr>
              <w:ind w:firstLine="0"/>
              <w:jc w:val="center"/>
              <w:rPr>
                <w:rFonts w:eastAsia="Calibri"/>
                <w:b/>
                <w:bCs/>
                <w:sz w:val="20"/>
                <w:szCs w:val="20"/>
              </w:rPr>
            </w:pPr>
            <w:r w:rsidRPr="00AA2A52">
              <w:rPr>
                <w:rFonts w:eastAsia="Calibri"/>
                <w:b/>
                <w:bCs/>
                <w:sz w:val="20"/>
                <w:szCs w:val="20"/>
              </w:rPr>
              <w:t>Контактные данные</w:t>
            </w:r>
          </w:p>
        </w:tc>
        <w:tc>
          <w:tcPr>
            <w:tcW w:w="1857" w:type="dxa"/>
            <w:shd w:val="clear" w:color="auto" w:fill="auto"/>
            <w:vAlign w:val="center"/>
            <w:hideMark/>
          </w:tcPr>
          <w:p w14:paraId="5780AB27" w14:textId="77777777" w:rsidR="002067BA" w:rsidRPr="00AA2A52" w:rsidRDefault="002067BA" w:rsidP="002067BA">
            <w:pPr>
              <w:ind w:firstLine="0"/>
              <w:jc w:val="center"/>
              <w:rPr>
                <w:rFonts w:eastAsia="Calibri"/>
                <w:b/>
                <w:bCs/>
                <w:sz w:val="20"/>
                <w:szCs w:val="20"/>
              </w:rPr>
            </w:pPr>
            <w:r w:rsidRPr="00AA2A52">
              <w:rPr>
                <w:rFonts w:eastAsia="Calibri"/>
                <w:b/>
                <w:bCs/>
                <w:sz w:val="20"/>
                <w:szCs w:val="20"/>
              </w:rPr>
              <w:t>Электронная почта</w:t>
            </w:r>
          </w:p>
        </w:tc>
        <w:tc>
          <w:tcPr>
            <w:tcW w:w="1984" w:type="dxa"/>
            <w:shd w:val="clear" w:color="auto" w:fill="auto"/>
            <w:vAlign w:val="center"/>
            <w:hideMark/>
          </w:tcPr>
          <w:p w14:paraId="7E32E935" w14:textId="77777777" w:rsidR="002067BA" w:rsidRPr="00AA2A52" w:rsidRDefault="002067BA" w:rsidP="002067BA">
            <w:pPr>
              <w:ind w:firstLine="0"/>
              <w:jc w:val="center"/>
              <w:rPr>
                <w:rFonts w:eastAsia="Calibri"/>
                <w:b/>
                <w:bCs/>
                <w:sz w:val="20"/>
                <w:szCs w:val="20"/>
              </w:rPr>
            </w:pPr>
            <w:r w:rsidRPr="00AA2A52">
              <w:rPr>
                <w:rFonts w:eastAsia="Calibri"/>
                <w:b/>
                <w:bCs/>
                <w:sz w:val="20"/>
                <w:szCs w:val="20"/>
              </w:rPr>
              <w:t>Место регистрации (Муниципальное образование/ городской округ)</w:t>
            </w:r>
          </w:p>
        </w:tc>
        <w:tc>
          <w:tcPr>
            <w:tcW w:w="1134" w:type="dxa"/>
            <w:vAlign w:val="center"/>
          </w:tcPr>
          <w:p w14:paraId="022981A1" w14:textId="77777777" w:rsidR="002067BA" w:rsidRPr="00AA2A52" w:rsidRDefault="002067BA" w:rsidP="002067BA">
            <w:pPr>
              <w:ind w:firstLine="0"/>
              <w:jc w:val="center"/>
              <w:rPr>
                <w:rFonts w:eastAsia="Calibri"/>
                <w:b/>
                <w:bCs/>
                <w:noProof/>
                <w:sz w:val="14"/>
                <w:szCs w:val="14"/>
              </w:rPr>
            </w:pPr>
          </w:p>
          <w:p w14:paraId="0D5EBC35" w14:textId="77777777" w:rsidR="002067BA" w:rsidRPr="00AA2A52" w:rsidRDefault="002067BA" w:rsidP="002067BA">
            <w:pPr>
              <w:ind w:firstLine="0"/>
              <w:jc w:val="center"/>
              <w:rPr>
                <w:rFonts w:eastAsia="Calibri"/>
                <w:b/>
                <w:bCs/>
                <w:noProof/>
                <w:sz w:val="14"/>
                <w:szCs w:val="14"/>
              </w:rPr>
            </w:pPr>
            <w:r w:rsidRPr="00AA2A52">
              <w:rPr>
                <w:rFonts w:eastAsia="Calibri"/>
                <w:b/>
                <w:bCs/>
                <w:noProof/>
                <w:sz w:val="14"/>
                <w:szCs w:val="14"/>
              </w:rPr>
              <w:t>КАТЕГОРИЯ СУБЪЕКТА</w:t>
            </w:r>
          </w:p>
          <w:p w14:paraId="0666F202" w14:textId="77777777" w:rsidR="002067BA" w:rsidRPr="00AA2A52" w:rsidRDefault="002067BA" w:rsidP="002067BA">
            <w:pPr>
              <w:ind w:firstLine="0"/>
              <w:jc w:val="center"/>
              <w:rPr>
                <w:rFonts w:eastAsia="Calibri"/>
                <w:b/>
                <w:bCs/>
                <w:noProof/>
                <w:sz w:val="14"/>
                <w:szCs w:val="14"/>
              </w:rPr>
            </w:pPr>
            <w:r w:rsidRPr="00AA2A52">
              <w:rPr>
                <w:rFonts w:eastAsia="Calibri"/>
                <w:b/>
                <w:bCs/>
                <w:noProof/>
                <w:sz w:val="14"/>
                <w:szCs w:val="14"/>
              </w:rPr>
              <w:t>(6-микро,</w:t>
            </w:r>
          </w:p>
          <w:p w14:paraId="365EFC69" w14:textId="77777777" w:rsidR="002067BA" w:rsidRPr="00AA2A52" w:rsidRDefault="002067BA" w:rsidP="002067BA">
            <w:pPr>
              <w:ind w:firstLine="0"/>
              <w:jc w:val="center"/>
              <w:rPr>
                <w:rFonts w:eastAsia="Calibri"/>
                <w:b/>
                <w:bCs/>
                <w:noProof/>
                <w:sz w:val="14"/>
                <w:szCs w:val="14"/>
              </w:rPr>
            </w:pPr>
            <w:r w:rsidRPr="00AA2A52">
              <w:rPr>
                <w:rFonts w:eastAsia="Calibri"/>
                <w:b/>
                <w:bCs/>
                <w:noProof/>
                <w:sz w:val="14"/>
                <w:szCs w:val="14"/>
              </w:rPr>
              <w:t>3-средний,</w:t>
            </w:r>
          </w:p>
          <w:p w14:paraId="75061F22" w14:textId="77777777" w:rsidR="002067BA" w:rsidRPr="00AA2A52" w:rsidRDefault="002067BA" w:rsidP="002067BA">
            <w:pPr>
              <w:ind w:right="-131" w:firstLine="0"/>
              <w:jc w:val="center"/>
              <w:rPr>
                <w:rFonts w:eastAsia="Calibri"/>
                <w:b/>
                <w:bCs/>
                <w:noProof/>
                <w:sz w:val="14"/>
                <w:szCs w:val="14"/>
              </w:rPr>
            </w:pPr>
            <w:r w:rsidRPr="00AA2A52">
              <w:rPr>
                <w:rFonts w:eastAsia="Calibri"/>
                <w:b/>
                <w:bCs/>
                <w:noProof/>
                <w:sz w:val="14"/>
                <w:szCs w:val="14"/>
              </w:rPr>
              <w:t>2-малый, 8 самозанятый гражданин)</w:t>
            </w:r>
          </w:p>
          <w:p w14:paraId="06E55723" w14:textId="77777777" w:rsidR="002067BA" w:rsidRPr="00AA2A52" w:rsidRDefault="002067BA" w:rsidP="002067BA">
            <w:pPr>
              <w:ind w:firstLine="0"/>
              <w:jc w:val="center"/>
              <w:rPr>
                <w:rFonts w:eastAsia="Calibri"/>
                <w:b/>
                <w:bCs/>
                <w:sz w:val="20"/>
                <w:szCs w:val="20"/>
              </w:rPr>
            </w:pPr>
          </w:p>
        </w:tc>
        <w:tc>
          <w:tcPr>
            <w:tcW w:w="849" w:type="dxa"/>
            <w:shd w:val="clear" w:color="auto" w:fill="auto"/>
            <w:vAlign w:val="center"/>
          </w:tcPr>
          <w:p w14:paraId="274C8FE4" w14:textId="77777777" w:rsidR="002067BA" w:rsidRPr="00AA2A52" w:rsidRDefault="002067BA" w:rsidP="002067BA">
            <w:pPr>
              <w:ind w:firstLine="0"/>
              <w:jc w:val="center"/>
              <w:rPr>
                <w:rFonts w:eastAsia="Calibri"/>
                <w:b/>
                <w:bCs/>
                <w:sz w:val="20"/>
                <w:szCs w:val="20"/>
              </w:rPr>
            </w:pPr>
            <w:r w:rsidRPr="00AA2A52">
              <w:rPr>
                <w:rFonts w:eastAsia="Calibri"/>
                <w:b/>
                <w:bCs/>
                <w:sz w:val="20"/>
                <w:szCs w:val="20"/>
              </w:rPr>
              <w:t>Срок оказания поддержки</w:t>
            </w:r>
          </w:p>
        </w:tc>
      </w:tr>
      <w:tr w:rsidR="00AA2A52" w:rsidRPr="00AA2A52" w14:paraId="7DEAC99B" w14:textId="77777777" w:rsidTr="002067BA">
        <w:trPr>
          <w:trHeight w:val="300"/>
        </w:trPr>
        <w:tc>
          <w:tcPr>
            <w:tcW w:w="426" w:type="dxa"/>
            <w:shd w:val="clear" w:color="auto" w:fill="auto"/>
            <w:noWrap/>
            <w:hideMark/>
          </w:tcPr>
          <w:p w14:paraId="03A2796A" w14:textId="77777777" w:rsidR="002067BA" w:rsidRPr="00AA2A52" w:rsidRDefault="002067BA" w:rsidP="002067BA">
            <w:pPr>
              <w:jc w:val="center"/>
              <w:rPr>
                <w:rFonts w:eastAsia="Calibri"/>
              </w:rPr>
            </w:pPr>
            <w:r w:rsidRPr="00AA2A52">
              <w:rPr>
                <w:rFonts w:eastAsia="Calibri"/>
              </w:rPr>
              <w:t> </w:t>
            </w:r>
          </w:p>
        </w:tc>
        <w:tc>
          <w:tcPr>
            <w:tcW w:w="1275" w:type="dxa"/>
          </w:tcPr>
          <w:p w14:paraId="0B188CDC" w14:textId="77777777" w:rsidR="002067BA" w:rsidRPr="00AA2A52" w:rsidRDefault="002067BA" w:rsidP="002067BA">
            <w:pPr>
              <w:jc w:val="center"/>
              <w:rPr>
                <w:rFonts w:eastAsia="Calibri"/>
              </w:rPr>
            </w:pPr>
          </w:p>
        </w:tc>
        <w:tc>
          <w:tcPr>
            <w:tcW w:w="2977" w:type="dxa"/>
            <w:shd w:val="clear" w:color="auto" w:fill="auto"/>
            <w:noWrap/>
            <w:hideMark/>
          </w:tcPr>
          <w:p w14:paraId="47E093FC" w14:textId="77777777" w:rsidR="002067BA" w:rsidRPr="00AA2A52" w:rsidRDefault="002067BA" w:rsidP="002067BA">
            <w:pPr>
              <w:jc w:val="center"/>
              <w:rPr>
                <w:rFonts w:eastAsia="Calibri"/>
              </w:rPr>
            </w:pPr>
            <w:r w:rsidRPr="00AA2A52">
              <w:rPr>
                <w:rFonts w:eastAsia="Calibri"/>
              </w:rPr>
              <w:t> </w:t>
            </w:r>
          </w:p>
        </w:tc>
        <w:tc>
          <w:tcPr>
            <w:tcW w:w="1559" w:type="dxa"/>
            <w:shd w:val="clear" w:color="auto" w:fill="auto"/>
          </w:tcPr>
          <w:p w14:paraId="0D9A1001" w14:textId="77777777" w:rsidR="002067BA" w:rsidRPr="00AA2A52" w:rsidRDefault="002067BA" w:rsidP="002067BA">
            <w:pPr>
              <w:jc w:val="center"/>
              <w:rPr>
                <w:rFonts w:eastAsia="Calibri"/>
              </w:rPr>
            </w:pPr>
          </w:p>
        </w:tc>
        <w:tc>
          <w:tcPr>
            <w:tcW w:w="1984" w:type="dxa"/>
            <w:shd w:val="clear" w:color="auto" w:fill="auto"/>
            <w:noWrap/>
            <w:hideMark/>
          </w:tcPr>
          <w:p w14:paraId="6A64A797" w14:textId="77777777" w:rsidR="002067BA" w:rsidRPr="00AA2A52" w:rsidRDefault="002067BA" w:rsidP="002067BA">
            <w:pPr>
              <w:jc w:val="center"/>
              <w:rPr>
                <w:rFonts w:eastAsia="Calibri"/>
              </w:rPr>
            </w:pPr>
            <w:r w:rsidRPr="00AA2A52">
              <w:rPr>
                <w:rFonts w:eastAsia="Calibri"/>
              </w:rPr>
              <w:t> </w:t>
            </w:r>
          </w:p>
        </w:tc>
        <w:tc>
          <w:tcPr>
            <w:tcW w:w="1829" w:type="dxa"/>
            <w:shd w:val="clear" w:color="auto" w:fill="auto"/>
            <w:noWrap/>
            <w:hideMark/>
          </w:tcPr>
          <w:p w14:paraId="327E32A9" w14:textId="77777777" w:rsidR="002067BA" w:rsidRPr="00AA2A52" w:rsidRDefault="002067BA" w:rsidP="002067BA">
            <w:pPr>
              <w:jc w:val="center"/>
              <w:rPr>
                <w:rFonts w:eastAsia="Calibri"/>
              </w:rPr>
            </w:pPr>
            <w:r w:rsidRPr="00AA2A52">
              <w:rPr>
                <w:rFonts w:eastAsia="Calibri"/>
              </w:rPr>
              <w:t> </w:t>
            </w:r>
          </w:p>
        </w:tc>
        <w:tc>
          <w:tcPr>
            <w:tcW w:w="1857" w:type="dxa"/>
            <w:shd w:val="clear" w:color="auto" w:fill="auto"/>
            <w:noWrap/>
            <w:hideMark/>
          </w:tcPr>
          <w:p w14:paraId="2E6A38F7" w14:textId="77777777" w:rsidR="002067BA" w:rsidRPr="00AA2A52" w:rsidRDefault="002067BA" w:rsidP="002067BA">
            <w:pPr>
              <w:jc w:val="center"/>
              <w:rPr>
                <w:rFonts w:eastAsia="Calibri"/>
              </w:rPr>
            </w:pPr>
            <w:r w:rsidRPr="00AA2A52">
              <w:rPr>
                <w:rFonts w:eastAsia="Calibri"/>
              </w:rPr>
              <w:t> </w:t>
            </w:r>
          </w:p>
        </w:tc>
        <w:tc>
          <w:tcPr>
            <w:tcW w:w="1984" w:type="dxa"/>
            <w:shd w:val="clear" w:color="auto" w:fill="auto"/>
            <w:noWrap/>
            <w:hideMark/>
          </w:tcPr>
          <w:p w14:paraId="3C181EB8" w14:textId="77777777" w:rsidR="002067BA" w:rsidRPr="00AA2A52" w:rsidRDefault="002067BA" w:rsidP="002067BA">
            <w:pPr>
              <w:jc w:val="center"/>
              <w:rPr>
                <w:rFonts w:eastAsia="Calibri"/>
              </w:rPr>
            </w:pPr>
            <w:r w:rsidRPr="00AA2A52">
              <w:rPr>
                <w:rFonts w:eastAsia="Calibri"/>
              </w:rPr>
              <w:t> </w:t>
            </w:r>
          </w:p>
        </w:tc>
        <w:tc>
          <w:tcPr>
            <w:tcW w:w="1134" w:type="dxa"/>
          </w:tcPr>
          <w:p w14:paraId="045F3B29" w14:textId="77777777" w:rsidR="002067BA" w:rsidRPr="00AA2A52" w:rsidRDefault="002067BA" w:rsidP="002067BA">
            <w:pPr>
              <w:jc w:val="center"/>
              <w:rPr>
                <w:rFonts w:eastAsia="Calibri"/>
              </w:rPr>
            </w:pPr>
          </w:p>
        </w:tc>
        <w:tc>
          <w:tcPr>
            <w:tcW w:w="849" w:type="dxa"/>
            <w:shd w:val="clear" w:color="auto" w:fill="auto"/>
            <w:noWrap/>
            <w:hideMark/>
          </w:tcPr>
          <w:p w14:paraId="546D3DDA" w14:textId="77777777" w:rsidR="002067BA" w:rsidRPr="00AA2A52" w:rsidRDefault="002067BA" w:rsidP="002067BA">
            <w:pPr>
              <w:jc w:val="center"/>
              <w:rPr>
                <w:rFonts w:eastAsia="Calibri"/>
              </w:rPr>
            </w:pPr>
            <w:r w:rsidRPr="00AA2A52">
              <w:rPr>
                <w:rFonts w:eastAsia="Calibri"/>
              </w:rPr>
              <w:t> </w:t>
            </w:r>
          </w:p>
        </w:tc>
      </w:tr>
      <w:tr w:rsidR="00AA2A52" w:rsidRPr="00AA2A52" w14:paraId="3CDE3EC5" w14:textId="77777777" w:rsidTr="002067BA">
        <w:trPr>
          <w:trHeight w:val="300"/>
        </w:trPr>
        <w:tc>
          <w:tcPr>
            <w:tcW w:w="426" w:type="dxa"/>
            <w:shd w:val="clear" w:color="auto" w:fill="auto"/>
            <w:noWrap/>
            <w:hideMark/>
          </w:tcPr>
          <w:p w14:paraId="3345315A" w14:textId="77777777" w:rsidR="002067BA" w:rsidRPr="00AA2A52" w:rsidRDefault="002067BA" w:rsidP="002067BA">
            <w:pPr>
              <w:jc w:val="center"/>
              <w:rPr>
                <w:rFonts w:eastAsia="Calibri"/>
              </w:rPr>
            </w:pPr>
            <w:r w:rsidRPr="00AA2A52">
              <w:rPr>
                <w:rFonts w:eastAsia="Calibri"/>
              </w:rPr>
              <w:t> </w:t>
            </w:r>
          </w:p>
        </w:tc>
        <w:tc>
          <w:tcPr>
            <w:tcW w:w="1275" w:type="dxa"/>
          </w:tcPr>
          <w:p w14:paraId="00830EDC" w14:textId="77777777" w:rsidR="002067BA" w:rsidRPr="00AA2A52" w:rsidRDefault="002067BA" w:rsidP="002067BA">
            <w:pPr>
              <w:jc w:val="center"/>
              <w:rPr>
                <w:rFonts w:eastAsia="Calibri"/>
              </w:rPr>
            </w:pPr>
          </w:p>
        </w:tc>
        <w:tc>
          <w:tcPr>
            <w:tcW w:w="2977" w:type="dxa"/>
            <w:shd w:val="clear" w:color="auto" w:fill="auto"/>
            <w:noWrap/>
            <w:hideMark/>
          </w:tcPr>
          <w:p w14:paraId="3EDDB423" w14:textId="77777777" w:rsidR="002067BA" w:rsidRPr="00AA2A52" w:rsidRDefault="002067BA" w:rsidP="002067BA">
            <w:pPr>
              <w:jc w:val="center"/>
              <w:rPr>
                <w:rFonts w:eastAsia="Calibri"/>
              </w:rPr>
            </w:pPr>
            <w:r w:rsidRPr="00AA2A52">
              <w:rPr>
                <w:rFonts w:eastAsia="Calibri"/>
              </w:rPr>
              <w:t> </w:t>
            </w:r>
          </w:p>
        </w:tc>
        <w:tc>
          <w:tcPr>
            <w:tcW w:w="1559" w:type="dxa"/>
            <w:shd w:val="clear" w:color="auto" w:fill="auto"/>
          </w:tcPr>
          <w:p w14:paraId="5A546E9E" w14:textId="77777777" w:rsidR="002067BA" w:rsidRPr="00AA2A52" w:rsidRDefault="002067BA" w:rsidP="002067BA">
            <w:pPr>
              <w:jc w:val="center"/>
              <w:rPr>
                <w:rFonts w:eastAsia="Calibri"/>
              </w:rPr>
            </w:pPr>
          </w:p>
        </w:tc>
        <w:tc>
          <w:tcPr>
            <w:tcW w:w="1984" w:type="dxa"/>
            <w:shd w:val="clear" w:color="auto" w:fill="auto"/>
            <w:noWrap/>
            <w:hideMark/>
          </w:tcPr>
          <w:p w14:paraId="742488C6" w14:textId="77777777" w:rsidR="002067BA" w:rsidRPr="00AA2A52" w:rsidRDefault="002067BA" w:rsidP="002067BA">
            <w:pPr>
              <w:jc w:val="center"/>
              <w:rPr>
                <w:rFonts w:eastAsia="Calibri"/>
              </w:rPr>
            </w:pPr>
            <w:r w:rsidRPr="00AA2A52">
              <w:rPr>
                <w:rFonts w:eastAsia="Calibri"/>
              </w:rPr>
              <w:t> </w:t>
            </w:r>
          </w:p>
        </w:tc>
        <w:tc>
          <w:tcPr>
            <w:tcW w:w="1829" w:type="dxa"/>
            <w:shd w:val="clear" w:color="auto" w:fill="auto"/>
            <w:noWrap/>
            <w:hideMark/>
          </w:tcPr>
          <w:p w14:paraId="38A00AEB" w14:textId="77777777" w:rsidR="002067BA" w:rsidRPr="00AA2A52" w:rsidRDefault="002067BA" w:rsidP="002067BA">
            <w:pPr>
              <w:jc w:val="center"/>
              <w:rPr>
                <w:rFonts w:eastAsia="Calibri"/>
              </w:rPr>
            </w:pPr>
            <w:r w:rsidRPr="00AA2A52">
              <w:rPr>
                <w:rFonts w:eastAsia="Calibri"/>
              </w:rPr>
              <w:t> </w:t>
            </w:r>
          </w:p>
        </w:tc>
        <w:tc>
          <w:tcPr>
            <w:tcW w:w="1857" w:type="dxa"/>
            <w:shd w:val="clear" w:color="auto" w:fill="auto"/>
            <w:noWrap/>
            <w:hideMark/>
          </w:tcPr>
          <w:p w14:paraId="6ECF9DEE" w14:textId="77777777" w:rsidR="002067BA" w:rsidRPr="00AA2A52" w:rsidRDefault="002067BA" w:rsidP="002067BA">
            <w:pPr>
              <w:jc w:val="center"/>
              <w:rPr>
                <w:rFonts w:eastAsia="Calibri"/>
              </w:rPr>
            </w:pPr>
            <w:r w:rsidRPr="00AA2A52">
              <w:rPr>
                <w:rFonts w:eastAsia="Calibri"/>
              </w:rPr>
              <w:t> </w:t>
            </w:r>
          </w:p>
        </w:tc>
        <w:tc>
          <w:tcPr>
            <w:tcW w:w="1984" w:type="dxa"/>
            <w:shd w:val="clear" w:color="auto" w:fill="auto"/>
            <w:noWrap/>
            <w:hideMark/>
          </w:tcPr>
          <w:p w14:paraId="2DEA9505" w14:textId="77777777" w:rsidR="002067BA" w:rsidRPr="00AA2A52" w:rsidRDefault="002067BA" w:rsidP="002067BA">
            <w:pPr>
              <w:jc w:val="center"/>
              <w:rPr>
                <w:rFonts w:eastAsia="Calibri"/>
              </w:rPr>
            </w:pPr>
            <w:r w:rsidRPr="00AA2A52">
              <w:rPr>
                <w:rFonts w:eastAsia="Calibri"/>
              </w:rPr>
              <w:t> </w:t>
            </w:r>
          </w:p>
        </w:tc>
        <w:tc>
          <w:tcPr>
            <w:tcW w:w="1134" w:type="dxa"/>
          </w:tcPr>
          <w:p w14:paraId="1B63A77A" w14:textId="77777777" w:rsidR="002067BA" w:rsidRPr="00AA2A52" w:rsidRDefault="002067BA" w:rsidP="002067BA">
            <w:pPr>
              <w:jc w:val="center"/>
              <w:rPr>
                <w:rFonts w:eastAsia="Calibri"/>
              </w:rPr>
            </w:pPr>
          </w:p>
        </w:tc>
        <w:tc>
          <w:tcPr>
            <w:tcW w:w="849" w:type="dxa"/>
            <w:shd w:val="clear" w:color="auto" w:fill="auto"/>
            <w:noWrap/>
            <w:hideMark/>
          </w:tcPr>
          <w:p w14:paraId="591CB1CF" w14:textId="77777777" w:rsidR="002067BA" w:rsidRPr="00AA2A52" w:rsidRDefault="002067BA" w:rsidP="002067BA">
            <w:pPr>
              <w:jc w:val="center"/>
              <w:rPr>
                <w:rFonts w:eastAsia="Calibri"/>
              </w:rPr>
            </w:pPr>
            <w:r w:rsidRPr="00AA2A52">
              <w:rPr>
                <w:rFonts w:eastAsia="Calibri"/>
              </w:rPr>
              <w:t> </w:t>
            </w:r>
          </w:p>
        </w:tc>
      </w:tr>
      <w:tr w:rsidR="00AA2A52" w:rsidRPr="00AA2A52" w14:paraId="316F3830" w14:textId="77777777" w:rsidTr="002067BA">
        <w:trPr>
          <w:trHeight w:val="300"/>
        </w:trPr>
        <w:tc>
          <w:tcPr>
            <w:tcW w:w="426" w:type="dxa"/>
            <w:shd w:val="clear" w:color="auto" w:fill="auto"/>
            <w:noWrap/>
          </w:tcPr>
          <w:p w14:paraId="351AECF9" w14:textId="77777777" w:rsidR="002067BA" w:rsidRPr="00AA2A52" w:rsidRDefault="002067BA" w:rsidP="002067BA">
            <w:pPr>
              <w:jc w:val="center"/>
              <w:rPr>
                <w:rFonts w:eastAsia="Calibri"/>
              </w:rPr>
            </w:pPr>
          </w:p>
        </w:tc>
        <w:tc>
          <w:tcPr>
            <w:tcW w:w="1275" w:type="dxa"/>
          </w:tcPr>
          <w:p w14:paraId="6501EB64" w14:textId="77777777" w:rsidR="002067BA" w:rsidRPr="00AA2A52" w:rsidRDefault="002067BA" w:rsidP="002067BA">
            <w:pPr>
              <w:jc w:val="center"/>
              <w:rPr>
                <w:rFonts w:eastAsia="Calibri"/>
              </w:rPr>
            </w:pPr>
          </w:p>
        </w:tc>
        <w:tc>
          <w:tcPr>
            <w:tcW w:w="2977" w:type="dxa"/>
            <w:shd w:val="clear" w:color="auto" w:fill="auto"/>
            <w:noWrap/>
          </w:tcPr>
          <w:p w14:paraId="15B03A7D" w14:textId="77777777" w:rsidR="002067BA" w:rsidRPr="00AA2A52" w:rsidRDefault="002067BA" w:rsidP="002067BA">
            <w:pPr>
              <w:jc w:val="center"/>
              <w:rPr>
                <w:rFonts w:eastAsia="Calibri"/>
              </w:rPr>
            </w:pPr>
          </w:p>
        </w:tc>
        <w:tc>
          <w:tcPr>
            <w:tcW w:w="1559" w:type="dxa"/>
            <w:shd w:val="clear" w:color="auto" w:fill="auto"/>
          </w:tcPr>
          <w:p w14:paraId="24C09B1D" w14:textId="77777777" w:rsidR="002067BA" w:rsidRPr="00AA2A52" w:rsidRDefault="002067BA" w:rsidP="002067BA">
            <w:pPr>
              <w:jc w:val="center"/>
              <w:rPr>
                <w:rFonts w:eastAsia="Calibri"/>
              </w:rPr>
            </w:pPr>
          </w:p>
        </w:tc>
        <w:tc>
          <w:tcPr>
            <w:tcW w:w="1984" w:type="dxa"/>
            <w:shd w:val="clear" w:color="auto" w:fill="auto"/>
            <w:noWrap/>
          </w:tcPr>
          <w:p w14:paraId="0C0B68E0" w14:textId="77777777" w:rsidR="002067BA" w:rsidRPr="00AA2A52" w:rsidRDefault="002067BA" w:rsidP="002067BA">
            <w:pPr>
              <w:jc w:val="center"/>
              <w:rPr>
                <w:rFonts w:eastAsia="Calibri"/>
              </w:rPr>
            </w:pPr>
          </w:p>
        </w:tc>
        <w:tc>
          <w:tcPr>
            <w:tcW w:w="1829" w:type="dxa"/>
            <w:shd w:val="clear" w:color="auto" w:fill="auto"/>
            <w:noWrap/>
          </w:tcPr>
          <w:p w14:paraId="2CC31BD7" w14:textId="77777777" w:rsidR="002067BA" w:rsidRPr="00AA2A52" w:rsidRDefault="002067BA" w:rsidP="002067BA">
            <w:pPr>
              <w:jc w:val="center"/>
              <w:rPr>
                <w:rFonts w:eastAsia="Calibri"/>
              </w:rPr>
            </w:pPr>
          </w:p>
        </w:tc>
        <w:tc>
          <w:tcPr>
            <w:tcW w:w="1857" w:type="dxa"/>
            <w:shd w:val="clear" w:color="auto" w:fill="auto"/>
            <w:noWrap/>
          </w:tcPr>
          <w:p w14:paraId="540FBF00" w14:textId="77777777" w:rsidR="002067BA" w:rsidRPr="00AA2A52" w:rsidRDefault="002067BA" w:rsidP="002067BA">
            <w:pPr>
              <w:jc w:val="center"/>
              <w:rPr>
                <w:rFonts w:eastAsia="Calibri"/>
              </w:rPr>
            </w:pPr>
          </w:p>
        </w:tc>
        <w:tc>
          <w:tcPr>
            <w:tcW w:w="1984" w:type="dxa"/>
            <w:shd w:val="clear" w:color="auto" w:fill="auto"/>
            <w:noWrap/>
          </w:tcPr>
          <w:p w14:paraId="7B1F502B" w14:textId="77777777" w:rsidR="002067BA" w:rsidRPr="00AA2A52" w:rsidRDefault="002067BA" w:rsidP="002067BA">
            <w:pPr>
              <w:jc w:val="center"/>
              <w:rPr>
                <w:rFonts w:eastAsia="Calibri"/>
              </w:rPr>
            </w:pPr>
          </w:p>
        </w:tc>
        <w:tc>
          <w:tcPr>
            <w:tcW w:w="1134" w:type="dxa"/>
          </w:tcPr>
          <w:p w14:paraId="7B537468" w14:textId="77777777" w:rsidR="002067BA" w:rsidRPr="00AA2A52" w:rsidRDefault="002067BA" w:rsidP="002067BA">
            <w:pPr>
              <w:jc w:val="center"/>
              <w:rPr>
                <w:rFonts w:eastAsia="Calibri"/>
              </w:rPr>
            </w:pPr>
          </w:p>
        </w:tc>
        <w:tc>
          <w:tcPr>
            <w:tcW w:w="849" w:type="dxa"/>
            <w:shd w:val="clear" w:color="auto" w:fill="auto"/>
            <w:noWrap/>
          </w:tcPr>
          <w:p w14:paraId="4BA5C479" w14:textId="77777777" w:rsidR="002067BA" w:rsidRPr="00AA2A52" w:rsidRDefault="002067BA" w:rsidP="002067BA">
            <w:pPr>
              <w:jc w:val="center"/>
              <w:rPr>
                <w:rFonts w:eastAsia="Calibri"/>
              </w:rPr>
            </w:pPr>
          </w:p>
        </w:tc>
      </w:tr>
      <w:bookmarkEnd w:id="6"/>
    </w:tbl>
    <w:p w14:paraId="12CB684D" w14:textId="77777777" w:rsidR="00701032" w:rsidRPr="00AA2A52" w:rsidRDefault="00701032" w:rsidP="00701032">
      <w:pPr>
        <w:jc w:val="center"/>
        <w:rPr>
          <w:sz w:val="24"/>
          <w:szCs w:val="20"/>
        </w:rPr>
      </w:pPr>
    </w:p>
    <w:p w14:paraId="206D03CD" w14:textId="77777777" w:rsidR="00701032" w:rsidRPr="00AA2A52" w:rsidRDefault="00701032" w:rsidP="00701032">
      <w:pPr>
        <w:jc w:val="center"/>
        <w:rPr>
          <w:sz w:val="24"/>
          <w:szCs w:val="20"/>
          <w:vertAlign w:val="superscript"/>
        </w:rPr>
      </w:pPr>
    </w:p>
    <w:p w14:paraId="1137A14C" w14:textId="77777777" w:rsidR="00701032" w:rsidRPr="00AA2A52" w:rsidRDefault="00701032" w:rsidP="00701032">
      <w:pPr>
        <w:jc w:val="center"/>
        <w:rPr>
          <w:b/>
          <w:sz w:val="24"/>
          <w:szCs w:val="20"/>
        </w:rPr>
      </w:pPr>
    </w:p>
    <w:bookmarkEnd w:id="5"/>
    <w:p w14:paraId="7EC1A9A3" w14:textId="77777777" w:rsidR="00701032" w:rsidRPr="00AA2A52" w:rsidRDefault="00701032" w:rsidP="00701032">
      <w:pPr>
        <w:jc w:val="center"/>
        <w:rPr>
          <w:sz w:val="24"/>
          <w:szCs w:val="20"/>
        </w:rPr>
      </w:pPr>
    </w:p>
    <w:p w14:paraId="6695BF3C" w14:textId="77777777" w:rsidR="00701032" w:rsidRPr="00AA2A52" w:rsidRDefault="00701032" w:rsidP="00701032">
      <w:pPr>
        <w:jc w:val="center"/>
        <w:rPr>
          <w:sz w:val="24"/>
          <w:szCs w:val="20"/>
        </w:rPr>
      </w:pPr>
    </w:p>
    <w:p w14:paraId="19D645BA" w14:textId="77777777" w:rsidR="00701032" w:rsidRPr="00AA2A52" w:rsidRDefault="00701032" w:rsidP="00701032">
      <w:pPr>
        <w:jc w:val="center"/>
        <w:rPr>
          <w:sz w:val="24"/>
          <w:szCs w:val="20"/>
        </w:rPr>
      </w:pPr>
    </w:p>
    <w:p w14:paraId="4C3DBDBF" w14:textId="77777777" w:rsidR="00701032" w:rsidRPr="00AA2A52" w:rsidRDefault="00701032" w:rsidP="00701032">
      <w:pPr>
        <w:jc w:val="center"/>
        <w:rPr>
          <w:sz w:val="24"/>
          <w:szCs w:val="20"/>
        </w:rPr>
      </w:pPr>
    </w:p>
    <w:p w14:paraId="77A525AB" w14:textId="77777777" w:rsidR="00701032" w:rsidRPr="00AA2A52" w:rsidRDefault="00701032" w:rsidP="00701032">
      <w:pPr>
        <w:jc w:val="center"/>
        <w:rPr>
          <w:sz w:val="24"/>
          <w:szCs w:val="20"/>
        </w:rPr>
      </w:pPr>
    </w:p>
    <w:p w14:paraId="15A316CC" w14:textId="77777777" w:rsidR="00701032" w:rsidRPr="00AA2A52" w:rsidRDefault="00701032" w:rsidP="00701032">
      <w:pPr>
        <w:jc w:val="center"/>
        <w:rPr>
          <w:sz w:val="24"/>
          <w:szCs w:val="20"/>
        </w:rPr>
      </w:pPr>
    </w:p>
    <w:p w14:paraId="2CAE4563" w14:textId="77777777" w:rsidR="00701032" w:rsidRPr="00AA2A52" w:rsidRDefault="00701032" w:rsidP="00701032">
      <w:pPr>
        <w:jc w:val="center"/>
        <w:rPr>
          <w:sz w:val="24"/>
          <w:szCs w:val="20"/>
        </w:rPr>
        <w:sectPr w:rsidR="00701032" w:rsidRPr="00AA2A52" w:rsidSect="00564693">
          <w:pgSz w:w="16838" w:h="11906" w:orient="landscape"/>
          <w:pgMar w:top="568" w:right="1134" w:bottom="284" w:left="426" w:header="113" w:footer="708" w:gutter="0"/>
          <w:cols w:space="708"/>
          <w:docGrid w:linePitch="381"/>
        </w:sectPr>
      </w:pPr>
    </w:p>
    <w:p w14:paraId="34A8A010" w14:textId="77777777" w:rsidR="00701032" w:rsidRPr="00AA2A52" w:rsidRDefault="00701032" w:rsidP="00701032">
      <w:pPr>
        <w:jc w:val="center"/>
        <w:rPr>
          <w:sz w:val="24"/>
          <w:szCs w:val="20"/>
        </w:rPr>
      </w:pPr>
    </w:p>
    <w:p w14:paraId="44114906" w14:textId="77777777" w:rsidR="00701032" w:rsidRPr="00AA2A52" w:rsidRDefault="00701032" w:rsidP="00701032">
      <w:pPr>
        <w:suppressAutoHyphens/>
        <w:spacing w:line="240" w:lineRule="exact"/>
        <w:ind w:right="51" w:firstLine="0"/>
        <w:jc w:val="right"/>
        <w:rPr>
          <w:sz w:val="24"/>
          <w:szCs w:val="20"/>
          <w:lang w:eastAsia="zh-CN"/>
        </w:rPr>
      </w:pPr>
      <w:r w:rsidRPr="00AA2A52">
        <w:rPr>
          <w:sz w:val="24"/>
          <w:szCs w:val="20"/>
          <w:lang w:eastAsia="zh-CN"/>
        </w:rPr>
        <w:t>Приложение № 3</w:t>
      </w:r>
    </w:p>
    <w:p w14:paraId="662B4265" w14:textId="77777777" w:rsidR="00701032" w:rsidRPr="00AA2A52" w:rsidRDefault="00701032" w:rsidP="00701032">
      <w:pPr>
        <w:suppressAutoHyphens/>
        <w:spacing w:line="240" w:lineRule="exact"/>
        <w:ind w:right="51" w:firstLine="0"/>
        <w:jc w:val="right"/>
        <w:rPr>
          <w:sz w:val="24"/>
          <w:szCs w:val="20"/>
          <w:lang w:eastAsia="zh-CN"/>
        </w:rPr>
      </w:pPr>
      <w:r w:rsidRPr="00AA2A52">
        <w:rPr>
          <w:sz w:val="24"/>
          <w:szCs w:val="20"/>
          <w:lang w:eastAsia="zh-CN"/>
        </w:rPr>
        <w:t>к техническому заданию</w:t>
      </w:r>
    </w:p>
    <w:p w14:paraId="249F0704" w14:textId="77777777" w:rsidR="00701032" w:rsidRPr="00AA2A52" w:rsidRDefault="00701032" w:rsidP="00701032">
      <w:pPr>
        <w:jc w:val="center"/>
        <w:rPr>
          <w:sz w:val="24"/>
          <w:szCs w:val="20"/>
          <w:lang w:eastAsia="zh-CN"/>
        </w:rPr>
      </w:pPr>
    </w:p>
    <w:p w14:paraId="03DCF4A1" w14:textId="77777777" w:rsidR="00701032" w:rsidRPr="00AA2A52" w:rsidRDefault="00701032" w:rsidP="00701032">
      <w:pPr>
        <w:rPr>
          <w:sz w:val="24"/>
          <w:szCs w:val="20"/>
          <w:lang w:eastAsia="zh-CN"/>
        </w:rPr>
      </w:pPr>
    </w:p>
    <w:p w14:paraId="4EA1859A" w14:textId="77777777" w:rsidR="00701032" w:rsidRPr="00AA2A52" w:rsidRDefault="00701032" w:rsidP="00701032">
      <w:pPr>
        <w:jc w:val="center"/>
        <w:rPr>
          <w:szCs w:val="28"/>
        </w:rPr>
      </w:pPr>
      <w:r w:rsidRPr="00AA2A52">
        <w:rPr>
          <w:szCs w:val="28"/>
        </w:rPr>
        <w:t>Форма Медиа-отчёта</w:t>
      </w:r>
    </w:p>
    <w:p w14:paraId="258F38DE" w14:textId="77777777" w:rsidR="00701032" w:rsidRPr="00AA2A52" w:rsidRDefault="00701032" w:rsidP="00701032">
      <w:pPr>
        <w:jc w:val="right"/>
        <w:rPr>
          <w:szCs w:val="28"/>
        </w:rPr>
      </w:pPr>
    </w:p>
    <w:tbl>
      <w:tblPr>
        <w:tblW w:w="10311" w:type="dxa"/>
        <w:tblInd w:w="3" w:type="dxa"/>
        <w:tblLayout w:type="fixed"/>
        <w:tblLook w:val="0000" w:firstRow="0" w:lastRow="0" w:firstColumn="0" w:lastColumn="0" w:noHBand="0" w:noVBand="0"/>
      </w:tblPr>
      <w:tblGrid>
        <w:gridCol w:w="455"/>
        <w:gridCol w:w="1161"/>
        <w:gridCol w:w="290"/>
        <w:gridCol w:w="871"/>
        <w:gridCol w:w="581"/>
        <w:gridCol w:w="870"/>
        <w:gridCol w:w="469"/>
        <w:gridCol w:w="1128"/>
        <w:gridCol w:w="145"/>
        <w:gridCol w:w="1257"/>
        <w:gridCol w:w="340"/>
        <w:gridCol w:w="1017"/>
        <w:gridCol w:w="1727"/>
      </w:tblGrid>
      <w:tr w:rsidR="00AA2A52" w:rsidRPr="00AA2A52" w14:paraId="51E39054" w14:textId="77777777" w:rsidTr="00F661E2">
        <w:trPr>
          <w:trHeight w:val="423"/>
        </w:trPr>
        <w:tc>
          <w:tcPr>
            <w:tcW w:w="103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28560EA" w14:textId="77777777" w:rsidR="00701032" w:rsidRPr="00AA2A52" w:rsidRDefault="00701032" w:rsidP="00701032">
            <w:pPr>
              <w:jc w:val="center"/>
            </w:pPr>
            <w:r w:rsidRPr="00AA2A52">
              <w:t>Отчет по СМИ</w:t>
            </w:r>
          </w:p>
        </w:tc>
      </w:tr>
      <w:tr w:rsidR="00AA2A52" w:rsidRPr="00AA2A52" w14:paraId="5FC008DE" w14:textId="77777777" w:rsidTr="00F661E2">
        <w:trPr>
          <w:trHeight w:val="763"/>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24BD83" w14:textId="77777777" w:rsidR="00701032" w:rsidRPr="00AA2A52" w:rsidRDefault="00701032" w:rsidP="00701032">
            <w:pPr>
              <w:jc w:val="center"/>
            </w:pPr>
            <w:r w:rsidRPr="00AA2A52">
              <w:t>№</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8710A5" w14:textId="77777777" w:rsidR="00701032" w:rsidRPr="00AA2A52" w:rsidRDefault="00701032" w:rsidP="00701032">
            <w:pPr>
              <w:ind w:firstLine="0"/>
              <w:rPr>
                <w:sz w:val="20"/>
                <w:szCs w:val="20"/>
              </w:rPr>
            </w:pPr>
            <w:r w:rsidRPr="00AA2A52">
              <w:rPr>
                <w:sz w:val="20"/>
                <w:szCs w:val="20"/>
              </w:rPr>
              <w:t>Название публикации</w:t>
            </w:r>
          </w:p>
        </w:tc>
        <w:tc>
          <w:tcPr>
            <w:tcW w:w="14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9683C7" w14:textId="77777777" w:rsidR="00701032" w:rsidRPr="00AA2A52" w:rsidRDefault="00701032" w:rsidP="00701032">
            <w:pPr>
              <w:ind w:firstLine="0"/>
              <w:rPr>
                <w:sz w:val="20"/>
                <w:szCs w:val="20"/>
              </w:rPr>
            </w:pPr>
            <w:r w:rsidRPr="00AA2A52">
              <w:rPr>
                <w:sz w:val="20"/>
                <w:szCs w:val="20"/>
              </w:rPr>
              <w:t>краткое содержание</w:t>
            </w:r>
          </w:p>
        </w:tc>
        <w:tc>
          <w:tcPr>
            <w:tcW w:w="13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4A2A41" w14:textId="77777777" w:rsidR="00701032" w:rsidRPr="00AA2A52" w:rsidRDefault="00701032" w:rsidP="00701032">
            <w:pPr>
              <w:ind w:firstLine="0"/>
              <w:rPr>
                <w:sz w:val="20"/>
                <w:szCs w:val="20"/>
              </w:rPr>
            </w:pPr>
            <w:r w:rsidRPr="00AA2A52">
              <w:rPr>
                <w:sz w:val="20"/>
                <w:szCs w:val="20"/>
              </w:rPr>
              <w:t>Количество размещений</w:t>
            </w:r>
          </w:p>
        </w:tc>
        <w:tc>
          <w:tcPr>
            <w:tcW w:w="5614" w:type="dxa"/>
            <w:gridSpan w:val="6"/>
            <w:tcBorders>
              <w:top w:val="single" w:sz="4" w:space="0" w:color="auto"/>
              <w:left w:val="nil"/>
              <w:bottom w:val="single" w:sz="4" w:space="0" w:color="auto"/>
              <w:right w:val="single" w:sz="4" w:space="0" w:color="auto"/>
            </w:tcBorders>
            <w:shd w:val="clear" w:color="auto" w:fill="auto"/>
            <w:vAlign w:val="center"/>
          </w:tcPr>
          <w:p w14:paraId="0343EBF7" w14:textId="77777777" w:rsidR="00701032" w:rsidRPr="00AA2A52" w:rsidRDefault="00701032" w:rsidP="00701032">
            <w:pPr>
              <w:jc w:val="center"/>
              <w:rPr>
                <w:sz w:val="20"/>
                <w:szCs w:val="20"/>
              </w:rPr>
            </w:pPr>
            <w:r w:rsidRPr="00AA2A52">
              <w:rPr>
                <w:sz w:val="20"/>
                <w:szCs w:val="20"/>
              </w:rPr>
              <w:t>Ссылки на размещенный материал</w:t>
            </w:r>
          </w:p>
        </w:tc>
      </w:tr>
      <w:tr w:rsidR="00AA2A52" w:rsidRPr="00AA2A52" w14:paraId="7A17D752" w14:textId="77777777" w:rsidTr="00F661E2">
        <w:trPr>
          <w:trHeight w:val="365"/>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2117F2" w14:textId="77777777" w:rsidR="00701032" w:rsidRPr="00AA2A52" w:rsidRDefault="00701032" w:rsidP="00701032"/>
        </w:tc>
        <w:tc>
          <w:tcPr>
            <w:tcW w:w="14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A093F4" w14:textId="77777777" w:rsidR="00701032" w:rsidRPr="00AA2A52" w:rsidRDefault="00701032" w:rsidP="00701032">
            <w:pPr>
              <w:rPr>
                <w:sz w:val="20"/>
                <w:szCs w:val="20"/>
              </w:rPr>
            </w:pPr>
          </w:p>
        </w:tc>
        <w:tc>
          <w:tcPr>
            <w:tcW w:w="14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858C6D7" w14:textId="77777777" w:rsidR="00701032" w:rsidRPr="00AA2A52" w:rsidRDefault="00701032" w:rsidP="00701032">
            <w:pPr>
              <w:rPr>
                <w:sz w:val="20"/>
                <w:szCs w:val="20"/>
              </w:rPr>
            </w:pPr>
          </w:p>
        </w:tc>
        <w:tc>
          <w:tcPr>
            <w:tcW w:w="13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0D0FFB9" w14:textId="77777777" w:rsidR="00701032" w:rsidRPr="00AA2A52" w:rsidRDefault="00701032" w:rsidP="00701032">
            <w:pP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center"/>
          </w:tcPr>
          <w:p w14:paraId="3CEF18F9" w14:textId="77777777" w:rsidR="00701032" w:rsidRPr="00AA2A52" w:rsidRDefault="00701032" w:rsidP="00701032">
            <w:pPr>
              <w:ind w:firstLine="0"/>
              <w:rPr>
                <w:sz w:val="20"/>
                <w:szCs w:val="20"/>
              </w:rPr>
            </w:pPr>
            <w:r w:rsidRPr="00AA2A52">
              <w:rPr>
                <w:sz w:val="20"/>
                <w:szCs w:val="20"/>
              </w:rPr>
              <w:t>Название СМИ</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3B9DEE36" w14:textId="77777777" w:rsidR="00701032" w:rsidRPr="00AA2A52" w:rsidRDefault="00701032" w:rsidP="00701032">
            <w:pPr>
              <w:ind w:firstLine="0"/>
              <w:rPr>
                <w:sz w:val="20"/>
                <w:szCs w:val="20"/>
              </w:rPr>
            </w:pPr>
            <w:r w:rsidRPr="00AA2A52">
              <w:rPr>
                <w:sz w:val="20"/>
                <w:szCs w:val="20"/>
              </w:rPr>
              <w:t>Название публикации</w:t>
            </w:r>
          </w:p>
        </w:tc>
        <w:tc>
          <w:tcPr>
            <w:tcW w:w="1017" w:type="dxa"/>
            <w:tcBorders>
              <w:top w:val="single" w:sz="4" w:space="0" w:color="auto"/>
              <w:left w:val="nil"/>
              <w:bottom w:val="single" w:sz="4" w:space="0" w:color="auto"/>
              <w:right w:val="nil"/>
            </w:tcBorders>
            <w:shd w:val="clear" w:color="auto" w:fill="auto"/>
            <w:vAlign w:val="center"/>
          </w:tcPr>
          <w:p w14:paraId="34C85AB8" w14:textId="77777777" w:rsidR="00701032" w:rsidRPr="00AA2A52" w:rsidRDefault="00701032" w:rsidP="00701032">
            <w:pPr>
              <w:ind w:firstLine="0"/>
              <w:rPr>
                <w:sz w:val="20"/>
                <w:szCs w:val="20"/>
              </w:rPr>
            </w:pPr>
            <w:r w:rsidRPr="00AA2A52">
              <w:rPr>
                <w:sz w:val="20"/>
                <w:szCs w:val="20"/>
              </w:rPr>
              <w:t>Дата выхода</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54D1B2A" w14:textId="77777777" w:rsidR="00701032" w:rsidRPr="00AA2A52" w:rsidRDefault="00701032" w:rsidP="00701032">
            <w:pPr>
              <w:ind w:firstLine="0"/>
              <w:rPr>
                <w:sz w:val="20"/>
                <w:szCs w:val="20"/>
              </w:rPr>
            </w:pPr>
            <w:r w:rsidRPr="00AA2A52">
              <w:rPr>
                <w:sz w:val="20"/>
                <w:szCs w:val="20"/>
              </w:rPr>
              <w:t>Ссылка</w:t>
            </w:r>
          </w:p>
        </w:tc>
      </w:tr>
      <w:tr w:rsidR="00AA2A52" w:rsidRPr="00AA2A52" w14:paraId="6D13C053" w14:textId="77777777" w:rsidTr="00F661E2">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FAC6669" w14:textId="77777777" w:rsidR="00701032" w:rsidRPr="00AA2A52" w:rsidRDefault="00701032" w:rsidP="00701032">
            <w:pPr>
              <w:jc w:val="center"/>
              <w:rPr>
                <w:iCs/>
              </w:rPr>
            </w:pPr>
            <w:r w:rsidRPr="00AA2A52">
              <w:rPr>
                <w:iCs/>
              </w:rPr>
              <w:t>1</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13E1D3A4" w14:textId="77777777" w:rsidR="00701032" w:rsidRPr="00AA2A52" w:rsidRDefault="00701032" w:rsidP="00701032">
            <w:pPr>
              <w:jc w:val="center"/>
              <w:rPr>
                <w:iCs/>
              </w:rPr>
            </w:pPr>
            <w:r w:rsidRPr="00AA2A52">
              <w:rPr>
                <w:iCs/>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5980FA0B" w14:textId="77777777" w:rsidR="00701032" w:rsidRPr="00AA2A52" w:rsidRDefault="00701032" w:rsidP="00701032">
            <w:pPr>
              <w:rPr>
                <w:iCs/>
              </w:rPr>
            </w:pPr>
            <w:r w:rsidRPr="00AA2A52">
              <w:rPr>
                <w:iCs/>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44054C11" w14:textId="77777777" w:rsidR="00701032" w:rsidRPr="00AA2A52" w:rsidRDefault="00701032" w:rsidP="00701032">
            <w:pPr>
              <w:jc w:val="center"/>
              <w:rPr>
                <w:iCs/>
              </w:rPr>
            </w:pPr>
            <w:r w:rsidRPr="00AA2A52">
              <w:rPr>
                <w:iCs/>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1A43FA60" w14:textId="77777777" w:rsidR="00701032" w:rsidRPr="00AA2A52" w:rsidRDefault="00701032" w:rsidP="00701032">
            <w:pPr>
              <w:rPr>
                <w:b/>
                <w:bCs/>
                <w:iCs/>
              </w:rPr>
            </w:pPr>
            <w:r w:rsidRPr="00AA2A52">
              <w:rPr>
                <w:b/>
                <w:bCs/>
                <w:iCs/>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3CE8F251" w14:textId="77777777" w:rsidR="00701032" w:rsidRPr="00AA2A52" w:rsidRDefault="00701032" w:rsidP="00701032">
            <w:pPr>
              <w:rPr>
                <w:iCs/>
              </w:rPr>
            </w:pPr>
            <w:r w:rsidRPr="00AA2A52">
              <w:rPr>
                <w:iCs/>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4FA4E52B" w14:textId="77777777" w:rsidR="00701032" w:rsidRPr="00AA2A52" w:rsidRDefault="00701032" w:rsidP="00701032">
            <w:pPr>
              <w:jc w:val="center"/>
              <w:rPr>
                <w:iCs/>
              </w:rPr>
            </w:pPr>
            <w:r w:rsidRPr="00AA2A52">
              <w:rPr>
                <w:iCs/>
              </w:rPr>
              <w:t> </w:t>
            </w:r>
          </w:p>
        </w:tc>
        <w:tc>
          <w:tcPr>
            <w:tcW w:w="1727" w:type="dxa"/>
            <w:tcBorders>
              <w:top w:val="single" w:sz="4" w:space="0" w:color="auto"/>
              <w:left w:val="nil"/>
              <w:bottom w:val="single" w:sz="4" w:space="0" w:color="auto"/>
              <w:right w:val="single" w:sz="4" w:space="0" w:color="auto"/>
            </w:tcBorders>
            <w:shd w:val="clear" w:color="auto" w:fill="auto"/>
            <w:vAlign w:val="center"/>
          </w:tcPr>
          <w:p w14:paraId="03F87100" w14:textId="77777777" w:rsidR="00701032" w:rsidRPr="00AA2A52" w:rsidRDefault="00701032" w:rsidP="00701032">
            <w:pPr>
              <w:rPr>
                <w:u w:val="single"/>
              </w:rPr>
            </w:pPr>
          </w:p>
        </w:tc>
      </w:tr>
      <w:tr w:rsidR="00AA2A52" w:rsidRPr="00AA2A52" w14:paraId="2E12274C" w14:textId="77777777" w:rsidTr="00F661E2">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29C61A41" w14:textId="77777777" w:rsidR="00701032" w:rsidRPr="00AA2A52" w:rsidRDefault="00701032" w:rsidP="00701032">
            <w:pPr>
              <w:jc w:val="center"/>
              <w:rPr>
                <w:iCs/>
              </w:rPr>
            </w:pPr>
            <w:r w:rsidRPr="00AA2A52">
              <w:rPr>
                <w:iCs/>
              </w:rPr>
              <w:t>2</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2FE9EAE2" w14:textId="77777777" w:rsidR="00701032" w:rsidRPr="00AA2A52" w:rsidRDefault="00701032" w:rsidP="00701032">
            <w:pPr>
              <w:jc w:val="center"/>
              <w:rPr>
                <w:iCs/>
              </w:rPr>
            </w:pPr>
            <w:r w:rsidRPr="00AA2A52">
              <w:rPr>
                <w:iCs/>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3BE4AD94" w14:textId="77777777" w:rsidR="00701032" w:rsidRPr="00AA2A52" w:rsidRDefault="00701032" w:rsidP="00701032">
            <w:pPr>
              <w:rPr>
                <w:iCs/>
              </w:rPr>
            </w:pPr>
            <w:r w:rsidRPr="00AA2A52">
              <w:rPr>
                <w:iCs/>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4EE3D990" w14:textId="77777777" w:rsidR="00701032" w:rsidRPr="00AA2A52" w:rsidRDefault="00701032" w:rsidP="00701032">
            <w:pPr>
              <w:jc w:val="center"/>
              <w:rPr>
                <w:iCs/>
              </w:rPr>
            </w:pPr>
            <w:r w:rsidRPr="00AA2A52">
              <w:rPr>
                <w:iCs/>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161E3824" w14:textId="77777777" w:rsidR="00701032" w:rsidRPr="00AA2A52" w:rsidRDefault="00701032" w:rsidP="00701032">
            <w:pPr>
              <w:rPr>
                <w:b/>
                <w:bCs/>
                <w:iCs/>
              </w:rPr>
            </w:pPr>
            <w:r w:rsidRPr="00AA2A52">
              <w:rPr>
                <w:b/>
                <w:bCs/>
                <w:iCs/>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205C73DA" w14:textId="77777777" w:rsidR="00701032" w:rsidRPr="00AA2A52" w:rsidRDefault="00701032" w:rsidP="00701032">
            <w:pPr>
              <w:rPr>
                <w:iCs/>
              </w:rPr>
            </w:pPr>
            <w:r w:rsidRPr="00AA2A52">
              <w:rPr>
                <w:iCs/>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15D54392" w14:textId="77777777" w:rsidR="00701032" w:rsidRPr="00AA2A52" w:rsidRDefault="00701032" w:rsidP="00701032">
            <w:pPr>
              <w:jc w:val="center"/>
              <w:rPr>
                <w:iCs/>
              </w:rPr>
            </w:pPr>
            <w:r w:rsidRPr="00AA2A52">
              <w:rPr>
                <w:iCs/>
              </w:rPr>
              <w:t> </w:t>
            </w:r>
          </w:p>
        </w:tc>
        <w:tc>
          <w:tcPr>
            <w:tcW w:w="1727" w:type="dxa"/>
            <w:tcBorders>
              <w:top w:val="single" w:sz="4" w:space="0" w:color="auto"/>
              <w:left w:val="nil"/>
              <w:bottom w:val="single" w:sz="4" w:space="0" w:color="auto"/>
              <w:right w:val="single" w:sz="4" w:space="0" w:color="auto"/>
            </w:tcBorders>
            <w:shd w:val="clear" w:color="auto" w:fill="auto"/>
            <w:vAlign w:val="center"/>
          </w:tcPr>
          <w:p w14:paraId="318DF58E" w14:textId="77777777" w:rsidR="00701032" w:rsidRPr="00AA2A52" w:rsidRDefault="00701032" w:rsidP="00701032">
            <w:pPr>
              <w:rPr>
                <w:u w:val="single"/>
              </w:rPr>
            </w:pPr>
          </w:p>
        </w:tc>
      </w:tr>
      <w:tr w:rsidR="00AA2A52" w:rsidRPr="00AA2A52" w14:paraId="20F41714" w14:textId="77777777" w:rsidTr="00F661E2">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097A58DE" w14:textId="77777777" w:rsidR="00701032" w:rsidRPr="00AA2A52" w:rsidRDefault="00701032" w:rsidP="00701032">
            <w:pPr>
              <w:jc w:val="center"/>
              <w:rPr>
                <w:iCs/>
              </w:rPr>
            </w:pPr>
            <w:r w:rsidRPr="00AA2A52">
              <w:rPr>
                <w:iCs/>
              </w:rPr>
              <w:t>…</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35AFF05A" w14:textId="77777777" w:rsidR="00701032" w:rsidRPr="00AA2A52" w:rsidRDefault="00701032" w:rsidP="00701032">
            <w:pPr>
              <w:jc w:val="center"/>
              <w:rPr>
                <w:iCs/>
              </w:rPr>
            </w:pPr>
            <w:r w:rsidRPr="00AA2A52">
              <w:rPr>
                <w:iCs/>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39A46CE9" w14:textId="77777777" w:rsidR="00701032" w:rsidRPr="00AA2A52" w:rsidRDefault="00701032" w:rsidP="00701032">
            <w:pPr>
              <w:rPr>
                <w:iCs/>
              </w:rPr>
            </w:pPr>
            <w:r w:rsidRPr="00AA2A52">
              <w:rPr>
                <w:iCs/>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73F2F3AB" w14:textId="77777777" w:rsidR="00701032" w:rsidRPr="00AA2A52" w:rsidRDefault="00701032" w:rsidP="00701032">
            <w:pPr>
              <w:jc w:val="center"/>
              <w:rPr>
                <w:iCs/>
              </w:rPr>
            </w:pPr>
            <w:r w:rsidRPr="00AA2A52">
              <w:rPr>
                <w:iCs/>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4A7ADCD5" w14:textId="77777777" w:rsidR="00701032" w:rsidRPr="00AA2A52" w:rsidRDefault="00701032" w:rsidP="00701032">
            <w:pPr>
              <w:rPr>
                <w:b/>
                <w:bCs/>
                <w:iCs/>
              </w:rPr>
            </w:pPr>
            <w:r w:rsidRPr="00AA2A52">
              <w:rPr>
                <w:b/>
                <w:bCs/>
                <w:iCs/>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6676BF01" w14:textId="77777777" w:rsidR="00701032" w:rsidRPr="00AA2A52" w:rsidRDefault="00701032" w:rsidP="00701032">
            <w:pPr>
              <w:rPr>
                <w:iCs/>
              </w:rPr>
            </w:pPr>
            <w:r w:rsidRPr="00AA2A52">
              <w:rPr>
                <w:iCs/>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48A6B37" w14:textId="77777777" w:rsidR="00701032" w:rsidRPr="00AA2A52" w:rsidRDefault="00701032" w:rsidP="00701032">
            <w:pPr>
              <w:jc w:val="center"/>
              <w:rPr>
                <w:iCs/>
              </w:rPr>
            </w:pPr>
            <w:r w:rsidRPr="00AA2A52">
              <w:rPr>
                <w:iCs/>
              </w:rPr>
              <w:t> </w:t>
            </w:r>
          </w:p>
        </w:tc>
        <w:tc>
          <w:tcPr>
            <w:tcW w:w="1727" w:type="dxa"/>
            <w:tcBorders>
              <w:top w:val="single" w:sz="4" w:space="0" w:color="auto"/>
              <w:left w:val="nil"/>
              <w:bottom w:val="single" w:sz="4" w:space="0" w:color="auto"/>
              <w:right w:val="single" w:sz="4" w:space="0" w:color="auto"/>
            </w:tcBorders>
            <w:shd w:val="clear" w:color="auto" w:fill="auto"/>
            <w:vAlign w:val="center"/>
          </w:tcPr>
          <w:p w14:paraId="7D4025B9" w14:textId="77777777" w:rsidR="00701032" w:rsidRPr="00AA2A52" w:rsidRDefault="00701032" w:rsidP="00701032">
            <w:r w:rsidRPr="00AA2A52">
              <w:t> </w:t>
            </w:r>
          </w:p>
        </w:tc>
      </w:tr>
      <w:tr w:rsidR="00AA2A52" w:rsidRPr="00AA2A52" w14:paraId="073C8666" w14:textId="77777777" w:rsidTr="00F661E2">
        <w:trPr>
          <w:trHeight w:val="423"/>
        </w:trPr>
        <w:tc>
          <w:tcPr>
            <w:tcW w:w="103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F263142" w14:textId="77777777" w:rsidR="00701032" w:rsidRPr="00AA2A52" w:rsidRDefault="00701032" w:rsidP="00701032">
            <w:pPr>
              <w:jc w:val="center"/>
            </w:pPr>
            <w:r w:rsidRPr="00AA2A52">
              <w:t>Отчет по социальным сетям</w:t>
            </w:r>
          </w:p>
        </w:tc>
      </w:tr>
      <w:tr w:rsidR="00AA2A52" w:rsidRPr="00AA2A52" w14:paraId="4A935795" w14:textId="77777777" w:rsidTr="00F661E2">
        <w:trPr>
          <w:trHeight w:val="197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CAD3B" w14:textId="77777777" w:rsidR="00701032" w:rsidRPr="00AA2A52" w:rsidRDefault="00701032" w:rsidP="00701032">
            <w:pPr>
              <w:jc w:val="center"/>
              <w:rPr>
                <w:sz w:val="22"/>
              </w:rPr>
            </w:pPr>
            <w:r w:rsidRPr="00AA2A52">
              <w:rPr>
                <w:sz w:val="22"/>
                <w:szCs w:val="22"/>
              </w:rPr>
              <w:t> </w:t>
            </w:r>
          </w:p>
        </w:tc>
        <w:tc>
          <w:tcPr>
            <w:tcW w:w="1161" w:type="dxa"/>
            <w:tcBorders>
              <w:top w:val="single" w:sz="4" w:space="0" w:color="auto"/>
              <w:left w:val="nil"/>
              <w:bottom w:val="single" w:sz="4" w:space="0" w:color="auto"/>
              <w:right w:val="single" w:sz="4" w:space="0" w:color="auto"/>
            </w:tcBorders>
            <w:shd w:val="clear" w:color="auto" w:fill="auto"/>
            <w:vAlign w:val="center"/>
          </w:tcPr>
          <w:p w14:paraId="738E706B" w14:textId="77777777" w:rsidR="00701032" w:rsidRPr="00AA2A52" w:rsidRDefault="00701032" w:rsidP="00701032">
            <w:pPr>
              <w:ind w:firstLine="0"/>
              <w:rPr>
                <w:sz w:val="20"/>
                <w:szCs w:val="20"/>
              </w:rPr>
            </w:pPr>
            <w:r w:rsidRPr="00AA2A52">
              <w:rPr>
                <w:sz w:val="20"/>
                <w:szCs w:val="20"/>
              </w:rPr>
              <w:t>Дата публикации</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14:paraId="3A7BBDB8" w14:textId="77777777" w:rsidR="00701032" w:rsidRPr="00AA2A52" w:rsidRDefault="00701032" w:rsidP="00701032">
            <w:pPr>
              <w:ind w:firstLine="0"/>
              <w:rPr>
                <w:sz w:val="20"/>
                <w:szCs w:val="20"/>
              </w:rPr>
            </w:pPr>
            <w:r w:rsidRPr="00AA2A52">
              <w:rPr>
                <w:sz w:val="20"/>
                <w:szCs w:val="20"/>
              </w:rPr>
              <w:t>Название аккаунта/группы + ссылка</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382A17A2" w14:textId="77777777" w:rsidR="00701032" w:rsidRPr="00AA2A52" w:rsidRDefault="00701032" w:rsidP="00701032">
            <w:pPr>
              <w:ind w:firstLine="0"/>
              <w:rPr>
                <w:sz w:val="20"/>
                <w:szCs w:val="20"/>
              </w:rPr>
            </w:pPr>
            <w:r w:rsidRPr="00AA2A52">
              <w:rPr>
                <w:sz w:val="20"/>
                <w:szCs w:val="20"/>
              </w:rPr>
              <w:t>Название публикации и краткое содержание</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41D968E2" w14:textId="77777777" w:rsidR="00701032" w:rsidRPr="00AA2A52" w:rsidRDefault="00701032" w:rsidP="00701032">
            <w:pPr>
              <w:ind w:firstLine="0"/>
              <w:rPr>
                <w:sz w:val="20"/>
                <w:szCs w:val="20"/>
              </w:rPr>
            </w:pPr>
            <w:r w:rsidRPr="00AA2A52">
              <w:rPr>
                <w:sz w:val="20"/>
                <w:szCs w:val="20"/>
              </w:rPr>
              <w:t>Фото (да-нет)</w:t>
            </w: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4C99876F" w14:textId="77777777" w:rsidR="00701032" w:rsidRPr="00AA2A52" w:rsidRDefault="00701032" w:rsidP="00701032">
            <w:pPr>
              <w:ind w:firstLine="0"/>
              <w:rPr>
                <w:sz w:val="20"/>
                <w:szCs w:val="20"/>
              </w:rPr>
            </w:pPr>
            <w:r w:rsidRPr="00AA2A52">
              <w:rPr>
                <w:sz w:val="20"/>
                <w:szCs w:val="20"/>
              </w:rPr>
              <w:t>Количество репостов</w:t>
            </w:r>
            <w:r w:rsidRPr="00AA2A52">
              <w:rPr>
                <w:sz w:val="20"/>
                <w:szCs w:val="20"/>
              </w:rPr>
              <w:br/>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38ED854A" w14:textId="77777777" w:rsidR="00701032" w:rsidRPr="00AA2A52" w:rsidRDefault="00701032" w:rsidP="00701032">
            <w:pPr>
              <w:ind w:firstLine="0"/>
              <w:rPr>
                <w:sz w:val="20"/>
                <w:szCs w:val="20"/>
              </w:rPr>
            </w:pPr>
            <w:r w:rsidRPr="00AA2A52">
              <w:rPr>
                <w:sz w:val="20"/>
                <w:szCs w:val="20"/>
              </w:rPr>
              <w:t>Количество лайков</w:t>
            </w:r>
          </w:p>
        </w:tc>
        <w:tc>
          <w:tcPr>
            <w:tcW w:w="1727" w:type="dxa"/>
            <w:tcBorders>
              <w:top w:val="single" w:sz="4" w:space="0" w:color="auto"/>
              <w:left w:val="nil"/>
              <w:bottom w:val="single" w:sz="4" w:space="0" w:color="auto"/>
              <w:right w:val="single" w:sz="4" w:space="0" w:color="auto"/>
            </w:tcBorders>
            <w:shd w:val="clear" w:color="auto" w:fill="auto"/>
            <w:vAlign w:val="center"/>
          </w:tcPr>
          <w:p w14:paraId="0B1F4B2B" w14:textId="77777777" w:rsidR="00701032" w:rsidRPr="00AA2A52" w:rsidRDefault="00701032" w:rsidP="00701032">
            <w:pPr>
              <w:ind w:left="-108" w:right="-108" w:firstLine="0"/>
              <w:rPr>
                <w:sz w:val="20"/>
                <w:szCs w:val="20"/>
              </w:rPr>
            </w:pPr>
            <w:r w:rsidRPr="00AA2A52">
              <w:rPr>
                <w:sz w:val="20"/>
                <w:szCs w:val="20"/>
              </w:rPr>
              <w:t>Количество просмотров</w:t>
            </w:r>
          </w:p>
        </w:tc>
      </w:tr>
      <w:tr w:rsidR="00AA2A52" w:rsidRPr="00AA2A52" w14:paraId="76FCC3E9" w14:textId="77777777" w:rsidTr="00F661E2">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1193DA5B" w14:textId="77777777" w:rsidR="00701032" w:rsidRPr="00AA2A52" w:rsidRDefault="00701032" w:rsidP="00701032">
            <w:pPr>
              <w:jc w:val="center"/>
              <w:rPr>
                <w:iCs/>
              </w:rPr>
            </w:pPr>
            <w:r w:rsidRPr="00AA2A52">
              <w:rPr>
                <w:iCs/>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702C85C2" w14:textId="77777777" w:rsidR="00701032" w:rsidRPr="00AA2A52" w:rsidRDefault="00701032" w:rsidP="00701032">
            <w:r w:rsidRPr="00AA2A52">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77146639" w14:textId="77777777" w:rsidR="00701032" w:rsidRPr="00AA2A52" w:rsidRDefault="00701032" w:rsidP="00701032">
            <w:pPr>
              <w:rPr>
                <w:iCs/>
              </w:rPr>
            </w:pPr>
            <w:r w:rsidRPr="00AA2A52">
              <w:rPr>
                <w:iCs/>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64A2978F" w14:textId="77777777" w:rsidR="00701032" w:rsidRPr="00AA2A52" w:rsidRDefault="00701032" w:rsidP="00701032">
            <w:pPr>
              <w:jc w:val="center"/>
            </w:pPr>
            <w:r w:rsidRPr="00AA2A52">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4C9D36B8" w14:textId="77777777" w:rsidR="00701032" w:rsidRPr="00AA2A52" w:rsidRDefault="00701032" w:rsidP="00701032">
            <w:pPr>
              <w:jc w:val="center"/>
            </w:pPr>
            <w:r w:rsidRPr="00AA2A52">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46490EA7" w14:textId="77777777" w:rsidR="00701032" w:rsidRPr="00AA2A52" w:rsidRDefault="00701032" w:rsidP="00701032">
            <w:pPr>
              <w:jc w:val="center"/>
            </w:pPr>
            <w:r w:rsidRPr="00AA2A52">
              <w:t> </w:t>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7BC40663" w14:textId="77777777" w:rsidR="00701032" w:rsidRPr="00AA2A52" w:rsidRDefault="00701032" w:rsidP="00701032">
            <w:pPr>
              <w:jc w:val="center"/>
            </w:pPr>
            <w:r w:rsidRPr="00AA2A52">
              <w:t> </w:t>
            </w:r>
          </w:p>
        </w:tc>
        <w:tc>
          <w:tcPr>
            <w:tcW w:w="1727" w:type="dxa"/>
            <w:tcBorders>
              <w:top w:val="single" w:sz="4" w:space="0" w:color="auto"/>
              <w:left w:val="nil"/>
              <w:bottom w:val="single" w:sz="4" w:space="0" w:color="auto"/>
              <w:right w:val="single" w:sz="4" w:space="0" w:color="auto"/>
            </w:tcBorders>
            <w:shd w:val="clear" w:color="auto" w:fill="auto"/>
            <w:vAlign w:val="center"/>
          </w:tcPr>
          <w:p w14:paraId="2A360F7C" w14:textId="77777777" w:rsidR="00701032" w:rsidRPr="00AA2A52" w:rsidRDefault="00701032" w:rsidP="00701032">
            <w:pPr>
              <w:rPr>
                <w:u w:val="single"/>
              </w:rPr>
            </w:pPr>
          </w:p>
        </w:tc>
      </w:tr>
      <w:tr w:rsidR="00701032" w:rsidRPr="00AA2A52" w14:paraId="26684433" w14:textId="77777777" w:rsidTr="00F661E2">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9F4C6DE" w14:textId="77777777" w:rsidR="00701032" w:rsidRPr="00AA2A52" w:rsidRDefault="00701032" w:rsidP="00701032">
            <w:pPr>
              <w:jc w:val="center"/>
              <w:rPr>
                <w:iCs/>
              </w:rPr>
            </w:pPr>
            <w:r w:rsidRPr="00AA2A52">
              <w:rPr>
                <w:iCs/>
              </w:rPr>
              <w:t>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E7E0AFE" w14:textId="77777777" w:rsidR="00701032" w:rsidRPr="00AA2A52" w:rsidRDefault="00701032" w:rsidP="00701032">
            <w:r w:rsidRPr="00AA2A52">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64786BAB" w14:textId="77777777" w:rsidR="00701032" w:rsidRPr="00AA2A52" w:rsidRDefault="00701032" w:rsidP="00701032">
            <w:pPr>
              <w:rPr>
                <w:iCs/>
              </w:rPr>
            </w:pPr>
            <w:r w:rsidRPr="00AA2A52">
              <w:rPr>
                <w:iCs/>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7AC75E34" w14:textId="77777777" w:rsidR="00701032" w:rsidRPr="00AA2A52" w:rsidRDefault="00701032" w:rsidP="00701032">
            <w:pPr>
              <w:jc w:val="center"/>
            </w:pPr>
            <w:r w:rsidRPr="00AA2A52">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4D75DDFC" w14:textId="77777777" w:rsidR="00701032" w:rsidRPr="00AA2A52" w:rsidRDefault="00701032" w:rsidP="00701032">
            <w:pPr>
              <w:jc w:val="center"/>
            </w:pPr>
            <w:r w:rsidRPr="00AA2A52">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3DD1F85F" w14:textId="77777777" w:rsidR="00701032" w:rsidRPr="00AA2A52" w:rsidRDefault="00701032" w:rsidP="00701032">
            <w:pPr>
              <w:jc w:val="center"/>
            </w:pPr>
            <w:r w:rsidRPr="00AA2A52">
              <w:t> </w:t>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14:paraId="3B321699" w14:textId="77777777" w:rsidR="00701032" w:rsidRPr="00AA2A52" w:rsidRDefault="00701032" w:rsidP="00701032">
            <w:pPr>
              <w:jc w:val="center"/>
            </w:pPr>
            <w:r w:rsidRPr="00AA2A52">
              <w:t> </w:t>
            </w:r>
          </w:p>
        </w:tc>
        <w:tc>
          <w:tcPr>
            <w:tcW w:w="1727" w:type="dxa"/>
            <w:tcBorders>
              <w:top w:val="single" w:sz="4" w:space="0" w:color="auto"/>
              <w:left w:val="nil"/>
              <w:bottom w:val="single" w:sz="4" w:space="0" w:color="auto"/>
              <w:right w:val="single" w:sz="4" w:space="0" w:color="auto"/>
            </w:tcBorders>
            <w:shd w:val="clear" w:color="auto" w:fill="auto"/>
            <w:vAlign w:val="center"/>
          </w:tcPr>
          <w:p w14:paraId="0B99CD5E" w14:textId="77777777" w:rsidR="00701032" w:rsidRPr="00AA2A52" w:rsidRDefault="00701032" w:rsidP="00701032">
            <w:pPr>
              <w:rPr>
                <w:u w:val="single"/>
              </w:rPr>
            </w:pPr>
          </w:p>
        </w:tc>
      </w:tr>
    </w:tbl>
    <w:p w14:paraId="090D2316" w14:textId="77777777" w:rsidR="00701032" w:rsidRPr="00AA2A52" w:rsidRDefault="00701032" w:rsidP="00701032">
      <w:pPr>
        <w:tabs>
          <w:tab w:val="left" w:pos="2680"/>
        </w:tabs>
        <w:ind w:left="1068"/>
      </w:pPr>
    </w:p>
    <w:p w14:paraId="5807AC34" w14:textId="77777777" w:rsidR="00701032" w:rsidRPr="00AA2A52" w:rsidRDefault="00701032" w:rsidP="00701032">
      <w:pPr>
        <w:rPr>
          <w:sz w:val="32"/>
        </w:rPr>
      </w:pPr>
    </w:p>
    <w:p w14:paraId="1E5F5D98" w14:textId="77777777" w:rsidR="00701032" w:rsidRPr="00AA2A52" w:rsidRDefault="00701032" w:rsidP="00701032">
      <w:pPr>
        <w:ind w:firstLine="321"/>
        <w:jc w:val="left"/>
        <w:rPr>
          <w:b/>
          <w:bCs/>
          <w:sz w:val="24"/>
        </w:rPr>
      </w:pPr>
    </w:p>
    <w:p w14:paraId="4B96409F" w14:textId="77777777" w:rsidR="00701032" w:rsidRPr="00AA2A52" w:rsidRDefault="00701032" w:rsidP="002067BA">
      <w:pPr>
        <w:ind w:firstLine="0"/>
        <w:jc w:val="left"/>
        <w:rPr>
          <w:sz w:val="24"/>
          <w:szCs w:val="20"/>
        </w:rPr>
      </w:pPr>
      <w:r w:rsidRPr="00AA2A52">
        <w:rPr>
          <w:rFonts w:eastAsia="Calibri"/>
          <w:sz w:val="22"/>
          <w:szCs w:val="22"/>
        </w:rPr>
        <w:tab/>
      </w:r>
      <w:r w:rsidRPr="00AA2A52">
        <w:rPr>
          <w:rFonts w:eastAsia="Calibri"/>
          <w:sz w:val="22"/>
          <w:szCs w:val="22"/>
        </w:rPr>
        <w:tab/>
      </w:r>
      <w:r w:rsidRPr="00AA2A52">
        <w:rPr>
          <w:rFonts w:eastAsia="Calibri"/>
          <w:sz w:val="22"/>
          <w:szCs w:val="22"/>
        </w:rPr>
        <w:tab/>
      </w:r>
      <w:r w:rsidRPr="00AA2A52">
        <w:rPr>
          <w:rFonts w:eastAsia="Calibri"/>
          <w:sz w:val="22"/>
          <w:szCs w:val="22"/>
        </w:rPr>
        <w:tab/>
      </w:r>
      <w:r w:rsidRPr="00AA2A52">
        <w:rPr>
          <w:rFonts w:eastAsia="Calibri"/>
          <w:sz w:val="22"/>
          <w:szCs w:val="22"/>
        </w:rPr>
        <w:tab/>
      </w:r>
      <w:r w:rsidRPr="00AA2A52">
        <w:rPr>
          <w:rFonts w:eastAsia="Calibri"/>
          <w:sz w:val="22"/>
          <w:szCs w:val="22"/>
        </w:rPr>
        <w:tab/>
      </w:r>
      <w:r w:rsidRPr="00AA2A52">
        <w:rPr>
          <w:rFonts w:eastAsia="Calibri"/>
          <w:sz w:val="22"/>
          <w:szCs w:val="22"/>
        </w:rPr>
        <w:tab/>
      </w:r>
    </w:p>
    <w:p w14:paraId="5E39FAA3" w14:textId="77777777" w:rsidR="00701032" w:rsidRPr="00AA2A52" w:rsidRDefault="00701032" w:rsidP="00701032">
      <w:pPr>
        <w:jc w:val="right"/>
        <w:rPr>
          <w:sz w:val="22"/>
          <w:szCs w:val="22"/>
        </w:rPr>
      </w:pPr>
    </w:p>
    <w:bookmarkEnd w:id="2"/>
    <w:p w14:paraId="7151281D" w14:textId="77777777" w:rsidR="00FC6222" w:rsidRPr="00AA2A52" w:rsidRDefault="00FC6222" w:rsidP="003E24A8">
      <w:pPr>
        <w:tabs>
          <w:tab w:val="left" w:pos="0"/>
          <w:tab w:val="left" w:pos="426"/>
        </w:tabs>
        <w:autoSpaceDE w:val="0"/>
        <w:autoSpaceDN w:val="0"/>
        <w:adjustRightInd w:val="0"/>
        <w:outlineLvl w:val="0"/>
        <w:rPr>
          <w:vanish/>
          <w:sz w:val="22"/>
          <w:szCs w:val="22"/>
        </w:rPr>
      </w:pPr>
    </w:p>
    <w:p w14:paraId="517CC5C3" w14:textId="77777777" w:rsidR="003E24A8" w:rsidRPr="00AA2A52" w:rsidRDefault="003E24A8" w:rsidP="003E24A8">
      <w:pPr>
        <w:ind w:firstLine="0"/>
        <w:jc w:val="left"/>
        <w:rPr>
          <w:b/>
          <w:caps/>
          <w:vanish/>
          <w:sz w:val="22"/>
          <w:szCs w:val="22"/>
        </w:rPr>
      </w:pPr>
    </w:p>
    <w:p w14:paraId="3ABBB2F7" w14:textId="77777777" w:rsidR="003E24A8" w:rsidRPr="00AA2A52" w:rsidRDefault="003E24A8" w:rsidP="003E24A8">
      <w:pPr>
        <w:ind w:firstLine="0"/>
        <w:jc w:val="left"/>
        <w:rPr>
          <w:b/>
          <w:caps/>
          <w:vanish/>
          <w:sz w:val="22"/>
          <w:szCs w:val="22"/>
        </w:rPr>
      </w:pPr>
    </w:p>
    <w:p w14:paraId="4DCD8180" w14:textId="77777777" w:rsidR="003E24A8" w:rsidRPr="00AA2A52" w:rsidRDefault="003E24A8" w:rsidP="003E24A8">
      <w:pPr>
        <w:spacing w:before="240"/>
        <w:ind w:firstLine="4962"/>
        <w:jc w:val="center"/>
        <w:outlineLvl w:val="0"/>
        <w:rPr>
          <w:b/>
          <w:vanish/>
          <w:sz w:val="22"/>
          <w:szCs w:val="22"/>
          <w:u w:val="double"/>
        </w:rPr>
        <w:sectPr w:rsidR="003E24A8" w:rsidRPr="00AA2A52" w:rsidSect="002067BA">
          <w:headerReference w:type="even" r:id="rId16"/>
          <w:headerReference w:type="first" r:id="rId17"/>
          <w:pgSz w:w="11906" w:h="16838"/>
          <w:pgMar w:top="1134" w:right="567" w:bottom="1134" w:left="1135" w:header="0" w:footer="0" w:gutter="0"/>
          <w:pgNumType w:start="1"/>
          <w:cols w:space="720"/>
          <w:formProt w:val="0"/>
          <w:titlePg/>
          <w:docGrid w:linePitch="381"/>
        </w:sectPr>
      </w:pPr>
    </w:p>
    <w:p w14:paraId="5FEDE82F" w14:textId="77777777" w:rsidR="003E24A8" w:rsidRPr="00AA2A52" w:rsidRDefault="003E24A8" w:rsidP="003E24A8">
      <w:pPr>
        <w:spacing w:before="240"/>
        <w:ind w:firstLine="4962"/>
        <w:jc w:val="center"/>
        <w:outlineLvl w:val="0"/>
        <w:rPr>
          <w:b/>
          <w:vanish/>
          <w:sz w:val="22"/>
          <w:szCs w:val="22"/>
          <w:u w:val="double"/>
        </w:rPr>
      </w:pPr>
    </w:p>
    <w:p w14:paraId="44F1475D" w14:textId="77777777" w:rsidR="003E24A8" w:rsidRPr="00AA2A52" w:rsidRDefault="003E24A8" w:rsidP="003E24A8">
      <w:pPr>
        <w:spacing w:after="160" w:line="259" w:lineRule="auto"/>
        <w:ind w:firstLine="0"/>
        <w:jc w:val="left"/>
        <w:rPr>
          <w:rFonts w:ascii="Calibri" w:eastAsia="Calibri" w:hAnsi="Calibri"/>
          <w:vanish/>
          <w:sz w:val="22"/>
          <w:szCs w:val="22"/>
          <w:u w:val="double"/>
          <w:lang w:eastAsia="en-US"/>
        </w:rPr>
      </w:pPr>
    </w:p>
    <w:p w14:paraId="774B9106" w14:textId="77777777" w:rsidR="00E61521" w:rsidRPr="00AA2A52" w:rsidRDefault="00E61521" w:rsidP="003E24A8">
      <w:pPr>
        <w:pStyle w:val="1"/>
        <w:keepNext w:val="0"/>
        <w:keepLines w:val="0"/>
        <w:tabs>
          <w:tab w:val="left" w:pos="345"/>
          <w:tab w:val="right" w:pos="9355"/>
        </w:tabs>
        <w:ind w:firstLine="0"/>
        <w:jc w:val="right"/>
        <w:rPr>
          <w:b/>
          <w:caps/>
          <w:color w:val="auto"/>
          <w:sz w:val="22"/>
          <w:szCs w:val="22"/>
        </w:rPr>
      </w:pPr>
    </w:p>
    <w:sectPr w:rsidR="00E61521" w:rsidRPr="00AA2A52" w:rsidSect="003E24A8">
      <w:headerReference w:type="even" r:id="rId18"/>
      <w:headerReference w:type="first" r:id="rId19"/>
      <w:pgSz w:w="11906" w:h="16838"/>
      <w:pgMar w:top="1134" w:right="850"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347F" w14:textId="77777777" w:rsidR="00BD38E4" w:rsidRDefault="00BD38E4" w:rsidP="00B1044C">
      <w:r>
        <w:separator/>
      </w:r>
    </w:p>
  </w:endnote>
  <w:endnote w:type="continuationSeparator" w:id="0">
    <w:p w14:paraId="031C4009" w14:textId="77777777" w:rsidR="00BD38E4" w:rsidRDefault="00BD38E4"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DejaVu Sans">
    <w:altName w:val="MS Gothic"/>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31B4" w14:textId="77777777" w:rsidR="00BD38E4" w:rsidRDefault="00BD38E4" w:rsidP="00B1044C">
      <w:r>
        <w:separator/>
      </w:r>
    </w:p>
  </w:footnote>
  <w:footnote w:type="continuationSeparator" w:id="0">
    <w:p w14:paraId="3D7DC91B" w14:textId="77777777" w:rsidR="00BD38E4" w:rsidRDefault="00BD38E4"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A992" w14:textId="77777777" w:rsidR="00515BDB" w:rsidRDefault="00515BDB">
    <w:pPr>
      <w:pStyle w:val="af1"/>
    </w:pPr>
  </w:p>
  <w:p w14:paraId="5B5D0F8B" w14:textId="77777777" w:rsidR="00515BDB" w:rsidRDefault="00515BDB"/>
  <w:p w14:paraId="1C2A289B" w14:textId="77777777" w:rsidR="00515BDB" w:rsidRDefault="00515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56CA" w14:textId="77777777" w:rsidR="00515BDB" w:rsidRPr="00891AD6" w:rsidRDefault="00515BDB"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BAB3" w14:textId="77777777" w:rsidR="00515BDB" w:rsidRDefault="00515BDB">
    <w:pPr>
      <w:pStyle w:val="af1"/>
    </w:pPr>
  </w:p>
  <w:p w14:paraId="4E0B538C" w14:textId="77777777" w:rsidR="00515BDB" w:rsidRDefault="00515BDB"/>
  <w:p w14:paraId="2390F8B4" w14:textId="77777777" w:rsidR="00515BDB" w:rsidRDefault="00515BD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C7CA" w14:textId="77777777" w:rsidR="00515BDB" w:rsidRPr="00891AD6" w:rsidRDefault="00515BDB" w:rsidP="00530979">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2A14" w14:textId="77777777" w:rsidR="00515BDB" w:rsidRDefault="00515BDB">
    <w:pPr>
      <w:pStyle w:val="af1"/>
    </w:pPr>
  </w:p>
  <w:p w14:paraId="7A1BF975" w14:textId="77777777" w:rsidR="00515BDB" w:rsidRDefault="00515BDB"/>
  <w:p w14:paraId="1E3E068D" w14:textId="77777777" w:rsidR="00515BDB" w:rsidRDefault="00515BD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0FF6" w14:textId="77777777" w:rsidR="00515BDB" w:rsidRPr="00891AD6" w:rsidRDefault="00515BDB"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789"/>
        </w:tabs>
        <w:ind w:left="78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426674C"/>
    <w:multiLevelType w:val="hybridMultilevel"/>
    <w:tmpl w:val="EBDAC2B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7B02FD"/>
    <w:multiLevelType w:val="hybridMultilevel"/>
    <w:tmpl w:val="96A27496"/>
    <w:lvl w:ilvl="0" w:tplc="22FC8A8C">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0D1B75AF"/>
    <w:multiLevelType w:val="hybridMultilevel"/>
    <w:tmpl w:val="16C27B0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9D33F0"/>
    <w:multiLevelType w:val="hybridMultilevel"/>
    <w:tmpl w:val="7B586696"/>
    <w:lvl w:ilvl="0" w:tplc="4C722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B64013"/>
    <w:multiLevelType w:val="multilevel"/>
    <w:tmpl w:val="B56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96928"/>
    <w:multiLevelType w:val="hybridMultilevel"/>
    <w:tmpl w:val="E39421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CD4177"/>
    <w:multiLevelType w:val="hybridMultilevel"/>
    <w:tmpl w:val="70307D6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883BCE"/>
    <w:multiLevelType w:val="hybridMultilevel"/>
    <w:tmpl w:val="5E44BA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0" w15:restartNumberingAfterBreak="0">
    <w:nsid w:val="1C9537E4"/>
    <w:multiLevelType w:val="hybridMultilevel"/>
    <w:tmpl w:val="AD0087E2"/>
    <w:lvl w:ilvl="0" w:tplc="22FC8A8C">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6A3743C"/>
    <w:multiLevelType w:val="hybridMultilevel"/>
    <w:tmpl w:val="61020F3A"/>
    <w:lvl w:ilvl="0" w:tplc="04190011">
      <w:start w:val="1"/>
      <w:numFmt w:val="decimal"/>
      <w:lvlText w:val="%1)"/>
      <w:lvlJc w:val="left"/>
      <w:pPr>
        <w:ind w:left="720" w:hanging="360"/>
      </w:pPr>
    </w:lvl>
    <w:lvl w:ilvl="1" w:tplc="33D01C24">
      <w:start w:val="1"/>
      <w:numFmt w:val="decimal"/>
      <w:lvlText w:val="%2."/>
      <w:lvlJc w:val="left"/>
      <w:pPr>
        <w:ind w:left="1440" w:hanging="360"/>
      </w:pPr>
      <w:rPr>
        <w:rFonts w:eastAsiaTheme="minorEastAsia"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D3AEF"/>
    <w:multiLevelType w:val="hybridMultilevel"/>
    <w:tmpl w:val="463E2EBA"/>
    <w:lvl w:ilvl="0" w:tplc="04190001">
      <w:start w:val="1"/>
      <w:numFmt w:val="bullet"/>
      <w:lvlText w:val=""/>
      <w:lvlJc w:val="left"/>
      <w:pPr>
        <w:ind w:left="726" w:hanging="360"/>
      </w:pPr>
      <w:rPr>
        <w:rFonts w:ascii="Symbol" w:hAnsi="Symbol"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4" w15:restartNumberingAfterBreak="0">
    <w:nsid w:val="2EC16207"/>
    <w:multiLevelType w:val="hybridMultilevel"/>
    <w:tmpl w:val="C00E4F7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55B14F3"/>
    <w:multiLevelType w:val="hybridMultilevel"/>
    <w:tmpl w:val="AFC6EB64"/>
    <w:lvl w:ilvl="0" w:tplc="22FC8A8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7945E7B"/>
    <w:multiLevelType w:val="multilevel"/>
    <w:tmpl w:val="E40675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463542"/>
    <w:multiLevelType w:val="multilevel"/>
    <w:tmpl w:val="D95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B50C0"/>
    <w:multiLevelType w:val="hybridMultilevel"/>
    <w:tmpl w:val="5368260C"/>
    <w:lvl w:ilvl="0" w:tplc="22FC8A8C">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48FD613D"/>
    <w:multiLevelType w:val="hybridMultilevel"/>
    <w:tmpl w:val="7A50C16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AAD23E4"/>
    <w:multiLevelType w:val="hybridMultilevel"/>
    <w:tmpl w:val="1440427A"/>
    <w:lvl w:ilvl="0" w:tplc="22FC8A8C">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15:restartNumberingAfterBreak="0">
    <w:nsid w:val="4C2C060C"/>
    <w:multiLevelType w:val="hybridMultilevel"/>
    <w:tmpl w:val="320C537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E7C439A"/>
    <w:multiLevelType w:val="multilevel"/>
    <w:tmpl w:val="7E60B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4B5F90"/>
    <w:multiLevelType w:val="hybridMultilevel"/>
    <w:tmpl w:val="C4B268BA"/>
    <w:lvl w:ilvl="0" w:tplc="22FC8A8C">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55DB6AB3"/>
    <w:multiLevelType w:val="multilevel"/>
    <w:tmpl w:val="D95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E1443"/>
    <w:multiLevelType w:val="hybridMultilevel"/>
    <w:tmpl w:val="777C66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7"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8" w15:restartNumberingAfterBreak="0">
    <w:nsid w:val="7A3222EC"/>
    <w:multiLevelType w:val="hybridMultilevel"/>
    <w:tmpl w:val="6FBCEE9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E363871"/>
    <w:multiLevelType w:val="hybridMultilevel"/>
    <w:tmpl w:val="73A020B0"/>
    <w:lvl w:ilvl="0" w:tplc="81D67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41730627">
    <w:abstractNumId w:val="26"/>
  </w:num>
  <w:num w:numId="2" w16cid:durableId="1988624936">
    <w:abstractNumId w:val="0"/>
  </w:num>
  <w:num w:numId="3" w16cid:durableId="137043292">
    <w:abstractNumId w:val="1"/>
  </w:num>
  <w:num w:numId="4" w16cid:durableId="42799025">
    <w:abstractNumId w:val="2"/>
  </w:num>
  <w:num w:numId="5" w16cid:durableId="2128615721">
    <w:abstractNumId w:val="12"/>
  </w:num>
  <w:num w:numId="6" w16cid:durableId="823157508">
    <w:abstractNumId w:val="13"/>
  </w:num>
  <w:num w:numId="7" w16cid:durableId="261840644">
    <w:abstractNumId w:val="9"/>
  </w:num>
  <w:num w:numId="8" w16cid:durableId="1939437675">
    <w:abstractNumId w:val="17"/>
  </w:num>
  <w:num w:numId="9" w16cid:durableId="126169913">
    <w:abstractNumId w:val="6"/>
  </w:num>
  <w:num w:numId="10" w16cid:durableId="725296870">
    <w:abstractNumId w:val="19"/>
  </w:num>
  <w:num w:numId="11" w16cid:durableId="1529685236">
    <w:abstractNumId w:val="21"/>
  </w:num>
  <w:num w:numId="12" w16cid:durableId="1276476330">
    <w:abstractNumId w:val="3"/>
  </w:num>
  <w:num w:numId="13" w16cid:durableId="260842413">
    <w:abstractNumId w:val="10"/>
  </w:num>
  <w:num w:numId="14" w16cid:durableId="941185739">
    <w:abstractNumId w:val="18"/>
  </w:num>
  <w:num w:numId="15" w16cid:durableId="1598371611">
    <w:abstractNumId w:val="28"/>
  </w:num>
  <w:num w:numId="16" w16cid:durableId="1692148377">
    <w:abstractNumId w:val="24"/>
  </w:num>
  <w:num w:numId="17" w16cid:durableId="1389380327">
    <w:abstractNumId w:val="22"/>
  </w:num>
  <w:num w:numId="18" w16cid:durableId="1754278059">
    <w:abstractNumId w:val="20"/>
  </w:num>
  <w:num w:numId="19" w16cid:durableId="1188104989">
    <w:abstractNumId w:val="8"/>
  </w:num>
  <w:num w:numId="20" w16cid:durableId="1992785495">
    <w:abstractNumId w:val="23"/>
  </w:num>
  <w:num w:numId="21" w16cid:durableId="651788016">
    <w:abstractNumId w:val="14"/>
  </w:num>
  <w:num w:numId="22" w16cid:durableId="1996303102">
    <w:abstractNumId w:val="4"/>
  </w:num>
  <w:num w:numId="23" w16cid:durableId="1308975079">
    <w:abstractNumId w:val="15"/>
  </w:num>
  <w:num w:numId="24" w16cid:durableId="1015155756">
    <w:abstractNumId w:val="27"/>
  </w:num>
  <w:num w:numId="25" w16cid:durableId="345711275">
    <w:abstractNumId w:val="25"/>
  </w:num>
  <w:num w:numId="26" w16cid:durableId="764308047">
    <w:abstractNumId w:val="16"/>
  </w:num>
  <w:num w:numId="27" w16cid:durableId="274749072">
    <w:abstractNumId w:val="5"/>
  </w:num>
  <w:num w:numId="28" w16cid:durableId="1106929302">
    <w:abstractNumId w:val="29"/>
  </w:num>
  <w:num w:numId="29" w16cid:durableId="787234243">
    <w:abstractNumId w:val="11"/>
  </w:num>
  <w:num w:numId="30" w16cid:durableId="38333364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675"/>
    <w:rsid w:val="00002EBC"/>
    <w:rsid w:val="000030E2"/>
    <w:rsid w:val="000031ED"/>
    <w:rsid w:val="00003EE2"/>
    <w:rsid w:val="0001021F"/>
    <w:rsid w:val="00010BEA"/>
    <w:rsid w:val="00024CFD"/>
    <w:rsid w:val="000268B3"/>
    <w:rsid w:val="00030B73"/>
    <w:rsid w:val="00030C7C"/>
    <w:rsid w:val="00031D20"/>
    <w:rsid w:val="000375FF"/>
    <w:rsid w:val="00044E5B"/>
    <w:rsid w:val="0005234C"/>
    <w:rsid w:val="00052410"/>
    <w:rsid w:val="000545CC"/>
    <w:rsid w:val="000557BA"/>
    <w:rsid w:val="00056714"/>
    <w:rsid w:val="00056A50"/>
    <w:rsid w:val="00060B1B"/>
    <w:rsid w:val="00064F0C"/>
    <w:rsid w:val="00070015"/>
    <w:rsid w:val="000717CA"/>
    <w:rsid w:val="000727A5"/>
    <w:rsid w:val="00072C28"/>
    <w:rsid w:val="00075769"/>
    <w:rsid w:val="00082A5D"/>
    <w:rsid w:val="000834C1"/>
    <w:rsid w:val="00083B06"/>
    <w:rsid w:val="00084C67"/>
    <w:rsid w:val="00084DCD"/>
    <w:rsid w:val="00086B6B"/>
    <w:rsid w:val="00086E69"/>
    <w:rsid w:val="000947DC"/>
    <w:rsid w:val="00095D01"/>
    <w:rsid w:val="00095D16"/>
    <w:rsid w:val="000A2AD8"/>
    <w:rsid w:val="000A568F"/>
    <w:rsid w:val="000A784B"/>
    <w:rsid w:val="000A794C"/>
    <w:rsid w:val="000B0B30"/>
    <w:rsid w:val="000B1DA8"/>
    <w:rsid w:val="000B622A"/>
    <w:rsid w:val="000C2D73"/>
    <w:rsid w:val="000D00A9"/>
    <w:rsid w:val="000D060F"/>
    <w:rsid w:val="000D4846"/>
    <w:rsid w:val="000D4F7A"/>
    <w:rsid w:val="000D6317"/>
    <w:rsid w:val="000E0143"/>
    <w:rsid w:val="000E2CAE"/>
    <w:rsid w:val="000E4D06"/>
    <w:rsid w:val="000E4DE8"/>
    <w:rsid w:val="000E69B8"/>
    <w:rsid w:val="000F029F"/>
    <w:rsid w:val="000F082A"/>
    <w:rsid w:val="000F3032"/>
    <w:rsid w:val="000F454E"/>
    <w:rsid w:val="000F5896"/>
    <w:rsid w:val="000F79C2"/>
    <w:rsid w:val="000F7D02"/>
    <w:rsid w:val="0010023D"/>
    <w:rsid w:val="00102831"/>
    <w:rsid w:val="0010284C"/>
    <w:rsid w:val="00106F41"/>
    <w:rsid w:val="00107CEF"/>
    <w:rsid w:val="0011048A"/>
    <w:rsid w:val="001141BB"/>
    <w:rsid w:val="0011454A"/>
    <w:rsid w:val="001212CE"/>
    <w:rsid w:val="00124E0E"/>
    <w:rsid w:val="0013227D"/>
    <w:rsid w:val="00132B81"/>
    <w:rsid w:val="0013487E"/>
    <w:rsid w:val="00135E74"/>
    <w:rsid w:val="00137051"/>
    <w:rsid w:val="00137944"/>
    <w:rsid w:val="00141A6D"/>
    <w:rsid w:val="00146AB6"/>
    <w:rsid w:val="001475BE"/>
    <w:rsid w:val="0015243A"/>
    <w:rsid w:val="00152DB1"/>
    <w:rsid w:val="00153F12"/>
    <w:rsid w:val="00157E7E"/>
    <w:rsid w:val="0016299E"/>
    <w:rsid w:val="001649E8"/>
    <w:rsid w:val="0016539E"/>
    <w:rsid w:val="00167924"/>
    <w:rsid w:val="00175DE6"/>
    <w:rsid w:val="00182CCC"/>
    <w:rsid w:val="00187032"/>
    <w:rsid w:val="001879B6"/>
    <w:rsid w:val="00187BD8"/>
    <w:rsid w:val="0019155E"/>
    <w:rsid w:val="00193BFB"/>
    <w:rsid w:val="001968CD"/>
    <w:rsid w:val="001A0584"/>
    <w:rsid w:val="001A065A"/>
    <w:rsid w:val="001A0B19"/>
    <w:rsid w:val="001A10C5"/>
    <w:rsid w:val="001A1470"/>
    <w:rsid w:val="001A33F5"/>
    <w:rsid w:val="001A467A"/>
    <w:rsid w:val="001B214A"/>
    <w:rsid w:val="001B3568"/>
    <w:rsid w:val="001B3718"/>
    <w:rsid w:val="001B5ED1"/>
    <w:rsid w:val="001C1948"/>
    <w:rsid w:val="001C4D0E"/>
    <w:rsid w:val="001D0DFD"/>
    <w:rsid w:val="001D144C"/>
    <w:rsid w:val="001D1D29"/>
    <w:rsid w:val="001D59EE"/>
    <w:rsid w:val="001D5F9C"/>
    <w:rsid w:val="001D73A6"/>
    <w:rsid w:val="001D7D9F"/>
    <w:rsid w:val="001E0334"/>
    <w:rsid w:val="001E1899"/>
    <w:rsid w:val="001E4770"/>
    <w:rsid w:val="001E5E90"/>
    <w:rsid w:val="001E65DA"/>
    <w:rsid w:val="001E71BB"/>
    <w:rsid w:val="001F0417"/>
    <w:rsid w:val="001F0CC8"/>
    <w:rsid w:val="001F2CFA"/>
    <w:rsid w:val="001F2D3B"/>
    <w:rsid w:val="001F4286"/>
    <w:rsid w:val="001F5C97"/>
    <w:rsid w:val="001F7954"/>
    <w:rsid w:val="001F7B77"/>
    <w:rsid w:val="001F7CAF"/>
    <w:rsid w:val="00200AB7"/>
    <w:rsid w:val="002016F4"/>
    <w:rsid w:val="00203272"/>
    <w:rsid w:val="00204E43"/>
    <w:rsid w:val="00205CF7"/>
    <w:rsid w:val="002067BA"/>
    <w:rsid w:val="0021042A"/>
    <w:rsid w:val="0021050A"/>
    <w:rsid w:val="0021243C"/>
    <w:rsid w:val="002138AF"/>
    <w:rsid w:val="002138F8"/>
    <w:rsid w:val="00213A42"/>
    <w:rsid w:val="00214885"/>
    <w:rsid w:val="00215134"/>
    <w:rsid w:val="00216F31"/>
    <w:rsid w:val="002203AC"/>
    <w:rsid w:val="00220699"/>
    <w:rsid w:val="002210CE"/>
    <w:rsid w:val="00222545"/>
    <w:rsid w:val="0022655A"/>
    <w:rsid w:val="00227A12"/>
    <w:rsid w:val="00227D81"/>
    <w:rsid w:val="0023136E"/>
    <w:rsid w:val="002355D3"/>
    <w:rsid w:val="00237B95"/>
    <w:rsid w:val="00237D74"/>
    <w:rsid w:val="00241783"/>
    <w:rsid w:val="002421AB"/>
    <w:rsid w:val="002430AE"/>
    <w:rsid w:val="0024329E"/>
    <w:rsid w:val="00243C6F"/>
    <w:rsid w:val="002447D2"/>
    <w:rsid w:val="002454DB"/>
    <w:rsid w:val="00245BC5"/>
    <w:rsid w:val="002472F5"/>
    <w:rsid w:val="00247C67"/>
    <w:rsid w:val="00247F16"/>
    <w:rsid w:val="00250F21"/>
    <w:rsid w:val="00253B82"/>
    <w:rsid w:val="00254415"/>
    <w:rsid w:val="00257174"/>
    <w:rsid w:val="00260A49"/>
    <w:rsid w:val="00260DCF"/>
    <w:rsid w:val="00261C9A"/>
    <w:rsid w:val="00263CAD"/>
    <w:rsid w:val="00266050"/>
    <w:rsid w:val="002662A3"/>
    <w:rsid w:val="00266478"/>
    <w:rsid w:val="00267071"/>
    <w:rsid w:val="002716BC"/>
    <w:rsid w:val="00272BF6"/>
    <w:rsid w:val="00274195"/>
    <w:rsid w:val="0028006A"/>
    <w:rsid w:val="00280C34"/>
    <w:rsid w:val="00282127"/>
    <w:rsid w:val="0028218B"/>
    <w:rsid w:val="00283109"/>
    <w:rsid w:val="00285601"/>
    <w:rsid w:val="00286279"/>
    <w:rsid w:val="002877AC"/>
    <w:rsid w:val="0029383C"/>
    <w:rsid w:val="002954F2"/>
    <w:rsid w:val="00296301"/>
    <w:rsid w:val="0029656B"/>
    <w:rsid w:val="00297C6A"/>
    <w:rsid w:val="002A1C0C"/>
    <w:rsid w:val="002A2B03"/>
    <w:rsid w:val="002A565D"/>
    <w:rsid w:val="002A56A1"/>
    <w:rsid w:val="002A6DDF"/>
    <w:rsid w:val="002B2EE9"/>
    <w:rsid w:val="002B3420"/>
    <w:rsid w:val="002B3D83"/>
    <w:rsid w:val="002C32F9"/>
    <w:rsid w:val="002C574F"/>
    <w:rsid w:val="002C7F12"/>
    <w:rsid w:val="002D119C"/>
    <w:rsid w:val="002D4507"/>
    <w:rsid w:val="002E1559"/>
    <w:rsid w:val="002E26E2"/>
    <w:rsid w:val="002E32F9"/>
    <w:rsid w:val="002E3304"/>
    <w:rsid w:val="002E57BC"/>
    <w:rsid w:val="002F08BD"/>
    <w:rsid w:val="002F0BBE"/>
    <w:rsid w:val="002F5225"/>
    <w:rsid w:val="003003D0"/>
    <w:rsid w:val="00302DB1"/>
    <w:rsid w:val="00305BF3"/>
    <w:rsid w:val="00306796"/>
    <w:rsid w:val="003071B0"/>
    <w:rsid w:val="0031190A"/>
    <w:rsid w:val="003120A6"/>
    <w:rsid w:val="00312FCF"/>
    <w:rsid w:val="003133BA"/>
    <w:rsid w:val="00315005"/>
    <w:rsid w:val="0031559F"/>
    <w:rsid w:val="00323005"/>
    <w:rsid w:val="00324BD1"/>
    <w:rsid w:val="0032666A"/>
    <w:rsid w:val="00331540"/>
    <w:rsid w:val="00331F60"/>
    <w:rsid w:val="00332407"/>
    <w:rsid w:val="003356A2"/>
    <w:rsid w:val="00336BE2"/>
    <w:rsid w:val="00337786"/>
    <w:rsid w:val="00340CEE"/>
    <w:rsid w:val="003415C7"/>
    <w:rsid w:val="00341CF7"/>
    <w:rsid w:val="00345047"/>
    <w:rsid w:val="0034537E"/>
    <w:rsid w:val="003465BC"/>
    <w:rsid w:val="003465CC"/>
    <w:rsid w:val="00347EA6"/>
    <w:rsid w:val="00351401"/>
    <w:rsid w:val="0035299F"/>
    <w:rsid w:val="00353EF5"/>
    <w:rsid w:val="00357895"/>
    <w:rsid w:val="003600BC"/>
    <w:rsid w:val="00360C84"/>
    <w:rsid w:val="00365962"/>
    <w:rsid w:val="0036783A"/>
    <w:rsid w:val="00367A71"/>
    <w:rsid w:val="00371098"/>
    <w:rsid w:val="00371921"/>
    <w:rsid w:val="00372E37"/>
    <w:rsid w:val="0037504C"/>
    <w:rsid w:val="0037567A"/>
    <w:rsid w:val="0037729C"/>
    <w:rsid w:val="00380AE2"/>
    <w:rsid w:val="00383F26"/>
    <w:rsid w:val="00383F3A"/>
    <w:rsid w:val="0038430C"/>
    <w:rsid w:val="00384F74"/>
    <w:rsid w:val="00386688"/>
    <w:rsid w:val="00386C57"/>
    <w:rsid w:val="00386DC0"/>
    <w:rsid w:val="003871E5"/>
    <w:rsid w:val="00387D76"/>
    <w:rsid w:val="00393E51"/>
    <w:rsid w:val="003A2EB7"/>
    <w:rsid w:val="003A41D5"/>
    <w:rsid w:val="003A4A2C"/>
    <w:rsid w:val="003A56CC"/>
    <w:rsid w:val="003A5B40"/>
    <w:rsid w:val="003A66B9"/>
    <w:rsid w:val="003A72BA"/>
    <w:rsid w:val="003A7CD5"/>
    <w:rsid w:val="003A7DCC"/>
    <w:rsid w:val="003B0ED7"/>
    <w:rsid w:val="003B1F55"/>
    <w:rsid w:val="003B5E66"/>
    <w:rsid w:val="003B60C5"/>
    <w:rsid w:val="003B6A22"/>
    <w:rsid w:val="003C04ED"/>
    <w:rsid w:val="003C0B87"/>
    <w:rsid w:val="003C328F"/>
    <w:rsid w:val="003C7874"/>
    <w:rsid w:val="003D00D8"/>
    <w:rsid w:val="003D2144"/>
    <w:rsid w:val="003D3A89"/>
    <w:rsid w:val="003D528E"/>
    <w:rsid w:val="003E24A8"/>
    <w:rsid w:val="003E26DC"/>
    <w:rsid w:val="003E28CC"/>
    <w:rsid w:val="003E3A76"/>
    <w:rsid w:val="003E41F9"/>
    <w:rsid w:val="003E4F7A"/>
    <w:rsid w:val="003E61E1"/>
    <w:rsid w:val="003E6AEE"/>
    <w:rsid w:val="003F1D6A"/>
    <w:rsid w:val="003F202D"/>
    <w:rsid w:val="003F421F"/>
    <w:rsid w:val="003F7DF4"/>
    <w:rsid w:val="004048E7"/>
    <w:rsid w:val="00410A40"/>
    <w:rsid w:val="00410D80"/>
    <w:rsid w:val="00411314"/>
    <w:rsid w:val="00411A99"/>
    <w:rsid w:val="004131AC"/>
    <w:rsid w:val="0041353E"/>
    <w:rsid w:val="00413662"/>
    <w:rsid w:val="004150EF"/>
    <w:rsid w:val="0041517B"/>
    <w:rsid w:val="004151F4"/>
    <w:rsid w:val="0041535D"/>
    <w:rsid w:val="00416113"/>
    <w:rsid w:val="00422BB4"/>
    <w:rsid w:val="0042329D"/>
    <w:rsid w:val="00423819"/>
    <w:rsid w:val="0042600E"/>
    <w:rsid w:val="00427247"/>
    <w:rsid w:val="004336E8"/>
    <w:rsid w:val="00433FEB"/>
    <w:rsid w:val="004364BC"/>
    <w:rsid w:val="0044118B"/>
    <w:rsid w:val="004455F7"/>
    <w:rsid w:val="0044568F"/>
    <w:rsid w:val="00450367"/>
    <w:rsid w:val="0045067B"/>
    <w:rsid w:val="0045338D"/>
    <w:rsid w:val="004548DB"/>
    <w:rsid w:val="00457071"/>
    <w:rsid w:val="00457125"/>
    <w:rsid w:val="00463070"/>
    <w:rsid w:val="00464772"/>
    <w:rsid w:val="004667A2"/>
    <w:rsid w:val="00467259"/>
    <w:rsid w:val="004703E1"/>
    <w:rsid w:val="00470950"/>
    <w:rsid w:val="0047227C"/>
    <w:rsid w:val="004722CC"/>
    <w:rsid w:val="0047321A"/>
    <w:rsid w:val="00473669"/>
    <w:rsid w:val="00474257"/>
    <w:rsid w:val="00476FBA"/>
    <w:rsid w:val="00481857"/>
    <w:rsid w:val="00483C91"/>
    <w:rsid w:val="00484855"/>
    <w:rsid w:val="004875A5"/>
    <w:rsid w:val="004902F3"/>
    <w:rsid w:val="004911D9"/>
    <w:rsid w:val="004964F1"/>
    <w:rsid w:val="004A00D5"/>
    <w:rsid w:val="004A152A"/>
    <w:rsid w:val="004A1876"/>
    <w:rsid w:val="004A29C6"/>
    <w:rsid w:val="004A4F63"/>
    <w:rsid w:val="004A5831"/>
    <w:rsid w:val="004B072A"/>
    <w:rsid w:val="004B5492"/>
    <w:rsid w:val="004B5DED"/>
    <w:rsid w:val="004B6680"/>
    <w:rsid w:val="004B6B70"/>
    <w:rsid w:val="004B6BF9"/>
    <w:rsid w:val="004B7445"/>
    <w:rsid w:val="004C3FF2"/>
    <w:rsid w:val="004C4EF7"/>
    <w:rsid w:val="004C5626"/>
    <w:rsid w:val="004C566D"/>
    <w:rsid w:val="004C7FDD"/>
    <w:rsid w:val="004D0AE0"/>
    <w:rsid w:val="004D4D8B"/>
    <w:rsid w:val="004D596B"/>
    <w:rsid w:val="004D6993"/>
    <w:rsid w:val="004E7F9E"/>
    <w:rsid w:val="004F1A92"/>
    <w:rsid w:val="004F4CE7"/>
    <w:rsid w:val="004F62C5"/>
    <w:rsid w:val="004F6675"/>
    <w:rsid w:val="00500326"/>
    <w:rsid w:val="005013ED"/>
    <w:rsid w:val="00501855"/>
    <w:rsid w:val="00502584"/>
    <w:rsid w:val="00505998"/>
    <w:rsid w:val="005061BD"/>
    <w:rsid w:val="00510D9C"/>
    <w:rsid w:val="00515BDB"/>
    <w:rsid w:val="0051727F"/>
    <w:rsid w:val="00523155"/>
    <w:rsid w:val="005250FB"/>
    <w:rsid w:val="00530979"/>
    <w:rsid w:val="00540329"/>
    <w:rsid w:val="005404A7"/>
    <w:rsid w:val="00540F8E"/>
    <w:rsid w:val="00542AA2"/>
    <w:rsid w:val="00542EAA"/>
    <w:rsid w:val="005435E8"/>
    <w:rsid w:val="0054614D"/>
    <w:rsid w:val="005472A7"/>
    <w:rsid w:val="00547BA9"/>
    <w:rsid w:val="005509DA"/>
    <w:rsid w:val="00550ADE"/>
    <w:rsid w:val="00552E5E"/>
    <w:rsid w:val="00556D12"/>
    <w:rsid w:val="00557FBD"/>
    <w:rsid w:val="00564693"/>
    <w:rsid w:val="00566FC7"/>
    <w:rsid w:val="00572035"/>
    <w:rsid w:val="00574F7A"/>
    <w:rsid w:val="0058021D"/>
    <w:rsid w:val="00581A07"/>
    <w:rsid w:val="00582C2B"/>
    <w:rsid w:val="005841A9"/>
    <w:rsid w:val="0058581F"/>
    <w:rsid w:val="00585C96"/>
    <w:rsid w:val="00590F20"/>
    <w:rsid w:val="00593D2F"/>
    <w:rsid w:val="00594FDA"/>
    <w:rsid w:val="005951B9"/>
    <w:rsid w:val="00596428"/>
    <w:rsid w:val="00596A4F"/>
    <w:rsid w:val="00596D0F"/>
    <w:rsid w:val="005A2CD2"/>
    <w:rsid w:val="005A3CB2"/>
    <w:rsid w:val="005A4E19"/>
    <w:rsid w:val="005A5690"/>
    <w:rsid w:val="005A7FA8"/>
    <w:rsid w:val="005B3294"/>
    <w:rsid w:val="005B4217"/>
    <w:rsid w:val="005B6AF0"/>
    <w:rsid w:val="005B6E91"/>
    <w:rsid w:val="005C624B"/>
    <w:rsid w:val="005D487F"/>
    <w:rsid w:val="005D5B3C"/>
    <w:rsid w:val="005D5C1D"/>
    <w:rsid w:val="005E1AD5"/>
    <w:rsid w:val="005E1E15"/>
    <w:rsid w:val="005F1FBF"/>
    <w:rsid w:val="005F27B5"/>
    <w:rsid w:val="005F7AF3"/>
    <w:rsid w:val="006014E3"/>
    <w:rsid w:val="00601C41"/>
    <w:rsid w:val="0060672D"/>
    <w:rsid w:val="00613387"/>
    <w:rsid w:val="0061354A"/>
    <w:rsid w:val="006164F1"/>
    <w:rsid w:val="00623D36"/>
    <w:rsid w:val="00627947"/>
    <w:rsid w:val="00630294"/>
    <w:rsid w:val="00630DF4"/>
    <w:rsid w:val="0063123F"/>
    <w:rsid w:val="00632661"/>
    <w:rsid w:val="00635189"/>
    <w:rsid w:val="00640F17"/>
    <w:rsid w:val="00642CF2"/>
    <w:rsid w:val="0064418F"/>
    <w:rsid w:val="00646C0D"/>
    <w:rsid w:val="006517D0"/>
    <w:rsid w:val="00652245"/>
    <w:rsid w:val="00654112"/>
    <w:rsid w:val="00654414"/>
    <w:rsid w:val="0065684D"/>
    <w:rsid w:val="0066034C"/>
    <w:rsid w:val="00662D32"/>
    <w:rsid w:val="0066610B"/>
    <w:rsid w:val="00666BDA"/>
    <w:rsid w:val="006672C2"/>
    <w:rsid w:val="00682241"/>
    <w:rsid w:val="006840CB"/>
    <w:rsid w:val="00685308"/>
    <w:rsid w:val="00690A6F"/>
    <w:rsid w:val="0069143C"/>
    <w:rsid w:val="0069517E"/>
    <w:rsid w:val="006A2848"/>
    <w:rsid w:val="006A326A"/>
    <w:rsid w:val="006A3383"/>
    <w:rsid w:val="006A3533"/>
    <w:rsid w:val="006A494C"/>
    <w:rsid w:val="006A5986"/>
    <w:rsid w:val="006A5C16"/>
    <w:rsid w:val="006A6323"/>
    <w:rsid w:val="006A6AEC"/>
    <w:rsid w:val="006B0001"/>
    <w:rsid w:val="006B0456"/>
    <w:rsid w:val="006B1267"/>
    <w:rsid w:val="006B51E8"/>
    <w:rsid w:val="006B54D3"/>
    <w:rsid w:val="006B7DFA"/>
    <w:rsid w:val="006C0A3D"/>
    <w:rsid w:val="006C0CF8"/>
    <w:rsid w:val="006C0D3B"/>
    <w:rsid w:val="006C37F0"/>
    <w:rsid w:val="006C3D26"/>
    <w:rsid w:val="006C3F00"/>
    <w:rsid w:val="006C520D"/>
    <w:rsid w:val="006D0E49"/>
    <w:rsid w:val="006D44D1"/>
    <w:rsid w:val="006D69B7"/>
    <w:rsid w:val="006D72D0"/>
    <w:rsid w:val="006E023A"/>
    <w:rsid w:val="006E02B7"/>
    <w:rsid w:val="006E2318"/>
    <w:rsid w:val="006E5EBE"/>
    <w:rsid w:val="006F157F"/>
    <w:rsid w:val="006F1CFE"/>
    <w:rsid w:val="006F3444"/>
    <w:rsid w:val="006F355D"/>
    <w:rsid w:val="006F39EE"/>
    <w:rsid w:val="006F73B9"/>
    <w:rsid w:val="006F73FD"/>
    <w:rsid w:val="00701032"/>
    <w:rsid w:val="00703946"/>
    <w:rsid w:val="00704944"/>
    <w:rsid w:val="00705230"/>
    <w:rsid w:val="007061E5"/>
    <w:rsid w:val="00710360"/>
    <w:rsid w:val="007126BB"/>
    <w:rsid w:val="00714B45"/>
    <w:rsid w:val="00717D01"/>
    <w:rsid w:val="007203FD"/>
    <w:rsid w:val="00720514"/>
    <w:rsid w:val="00725B2A"/>
    <w:rsid w:val="00731779"/>
    <w:rsid w:val="007319D9"/>
    <w:rsid w:val="00731F2D"/>
    <w:rsid w:val="00732F6C"/>
    <w:rsid w:val="00733B28"/>
    <w:rsid w:val="00733DAD"/>
    <w:rsid w:val="007347C0"/>
    <w:rsid w:val="0073493A"/>
    <w:rsid w:val="007371D1"/>
    <w:rsid w:val="00740999"/>
    <w:rsid w:val="0074282E"/>
    <w:rsid w:val="00744143"/>
    <w:rsid w:val="00751205"/>
    <w:rsid w:val="00753FA9"/>
    <w:rsid w:val="007553D3"/>
    <w:rsid w:val="00771092"/>
    <w:rsid w:val="00772066"/>
    <w:rsid w:val="00772259"/>
    <w:rsid w:val="00773551"/>
    <w:rsid w:val="00773677"/>
    <w:rsid w:val="00774210"/>
    <w:rsid w:val="00776BCC"/>
    <w:rsid w:val="00776D6C"/>
    <w:rsid w:val="00776E7C"/>
    <w:rsid w:val="00781C8A"/>
    <w:rsid w:val="00787F9B"/>
    <w:rsid w:val="007900E8"/>
    <w:rsid w:val="007901E1"/>
    <w:rsid w:val="0079162D"/>
    <w:rsid w:val="007931A2"/>
    <w:rsid w:val="007931C8"/>
    <w:rsid w:val="00795B49"/>
    <w:rsid w:val="00795F10"/>
    <w:rsid w:val="00796A4B"/>
    <w:rsid w:val="00797275"/>
    <w:rsid w:val="007A2B7F"/>
    <w:rsid w:val="007A7EA8"/>
    <w:rsid w:val="007B0736"/>
    <w:rsid w:val="007B6F01"/>
    <w:rsid w:val="007B78DD"/>
    <w:rsid w:val="007B7CAB"/>
    <w:rsid w:val="007C1775"/>
    <w:rsid w:val="007C20DC"/>
    <w:rsid w:val="007C36EF"/>
    <w:rsid w:val="007C5626"/>
    <w:rsid w:val="007C6496"/>
    <w:rsid w:val="007D1638"/>
    <w:rsid w:val="007D1EEA"/>
    <w:rsid w:val="007D2744"/>
    <w:rsid w:val="007E11BE"/>
    <w:rsid w:val="007E41D8"/>
    <w:rsid w:val="007E6B25"/>
    <w:rsid w:val="007F0A66"/>
    <w:rsid w:val="007F1D81"/>
    <w:rsid w:val="007F2982"/>
    <w:rsid w:val="007F3481"/>
    <w:rsid w:val="007F4589"/>
    <w:rsid w:val="007F727C"/>
    <w:rsid w:val="008015B5"/>
    <w:rsid w:val="00803709"/>
    <w:rsid w:val="00805A65"/>
    <w:rsid w:val="008068ED"/>
    <w:rsid w:val="00811445"/>
    <w:rsid w:val="008118A6"/>
    <w:rsid w:val="008145B4"/>
    <w:rsid w:val="00823B5E"/>
    <w:rsid w:val="0082465A"/>
    <w:rsid w:val="00830574"/>
    <w:rsid w:val="00833B28"/>
    <w:rsid w:val="00834853"/>
    <w:rsid w:val="008371F5"/>
    <w:rsid w:val="0084013D"/>
    <w:rsid w:val="008420DA"/>
    <w:rsid w:val="00842F7A"/>
    <w:rsid w:val="00846F1A"/>
    <w:rsid w:val="00847272"/>
    <w:rsid w:val="00847701"/>
    <w:rsid w:val="00851616"/>
    <w:rsid w:val="008519DA"/>
    <w:rsid w:val="00852538"/>
    <w:rsid w:val="00855373"/>
    <w:rsid w:val="00855497"/>
    <w:rsid w:val="00855998"/>
    <w:rsid w:val="00855D59"/>
    <w:rsid w:val="00856B47"/>
    <w:rsid w:val="008603BF"/>
    <w:rsid w:val="00862991"/>
    <w:rsid w:val="00862C82"/>
    <w:rsid w:val="008672FA"/>
    <w:rsid w:val="00874362"/>
    <w:rsid w:val="00875FF9"/>
    <w:rsid w:val="00876A04"/>
    <w:rsid w:val="008857EB"/>
    <w:rsid w:val="00886FDE"/>
    <w:rsid w:val="00887983"/>
    <w:rsid w:val="00887EF1"/>
    <w:rsid w:val="00890CB5"/>
    <w:rsid w:val="00891854"/>
    <w:rsid w:val="0089579E"/>
    <w:rsid w:val="00895984"/>
    <w:rsid w:val="008A0DCA"/>
    <w:rsid w:val="008A3AE0"/>
    <w:rsid w:val="008A71F7"/>
    <w:rsid w:val="008A727B"/>
    <w:rsid w:val="008A7F4A"/>
    <w:rsid w:val="008B1383"/>
    <w:rsid w:val="008B2B9F"/>
    <w:rsid w:val="008B4B35"/>
    <w:rsid w:val="008C005C"/>
    <w:rsid w:val="008C0E4C"/>
    <w:rsid w:val="008C3495"/>
    <w:rsid w:val="008C460E"/>
    <w:rsid w:val="008C60A5"/>
    <w:rsid w:val="008C626F"/>
    <w:rsid w:val="008C6280"/>
    <w:rsid w:val="008D0A3A"/>
    <w:rsid w:val="008D0DCD"/>
    <w:rsid w:val="008D1352"/>
    <w:rsid w:val="008D2586"/>
    <w:rsid w:val="008D4827"/>
    <w:rsid w:val="008E213C"/>
    <w:rsid w:val="008E32A0"/>
    <w:rsid w:val="008E4B1F"/>
    <w:rsid w:val="008E6D36"/>
    <w:rsid w:val="00900290"/>
    <w:rsid w:val="00901DC8"/>
    <w:rsid w:val="009021F4"/>
    <w:rsid w:val="00903DE3"/>
    <w:rsid w:val="0090439D"/>
    <w:rsid w:val="00905F85"/>
    <w:rsid w:val="009069AD"/>
    <w:rsid w:val="00906AAB"/>
    <w:rsid w:val="00911B55"/>
    <w:rsid w:val="0091242F"/>
    <w:rsid w:val="009142E1"/>
    <w:rsid w:val="009151B1"/>
    <w:rsid w:val="00915E1A"/>
    <w:rsid w:val="009178C8"/>
    <w:rsid w:val="00921CB6"/>
    <w:rsid w:val="00924F1A"/>
    <w:rsid w:val="00933349"/>
    <w:rsid w:val="009346CF"/>
    <w:rsid w:val="00937582"/>
    <w:rsid w:val="009379CE"/>
    <w:rsid w:val="00937ABF"/>
    <w:rsid w:val="0094007C"/>
    <w:rsid w:val="00940BB3"/>
    <w:rsid w:val="009422C2"/>
    <w:rsid w:val="00943075"/>
    <w:rsid w:val="009449CF"/>
    <w:rsid w:val="009518EB"/>
    <w:rsid w:val="00952D65"/>
    <w:rsid w:val="00953293"/>
    <w:rsid w:val="00954B5B"/>
    <w:rsid w:val="0095720F"/>
    <w:rsid w:val="0096054E"/>
    <w:rsid w:val="00961830"/>
    <w:rsid w:val="00962523"/>
    <w:rsid w:val="0096311E"/>
    <w:rsid w:val="00963BBE"/>
    <w:rsid w:val="009661C1"/>
    <w:rsid w:val="009709FC"/>
    <w:rsid w:val="00971F9B"/>
    <w:rsid w:val="00974404"/>
    <w:rsid w:val="00975214"/>
    <w:rsid w:val="00975773"/>
    <w:rsid w:val="00981921"/>
    <w:rsid w:val="00982866"/>
    <w:rsid w:val="00983ABE"/>
    <w:rsid w:val="00986D39"/>
    <w:rsid w:val="009908C2"/>
    <w:rsid w:val="00994DE2"/>
    <w:rsid w:val="009964D7"/>
    <w:rsid w:val="009976D3"/>
    <w:rsid w:val="0099789F"/>
    <w:rsid w:val="009A07CD"/>
    <w:rsid w:val="009A0D8D"/>
    <w:rsid w:val="009A11FB"/>
    <w:rsid w:val="009A125E"/>
    <w:rsid w:val="009A1E13"/>
    <w:rsid w:val="009A2DE8"/>
    <w:rsid w:val="009A3C30"/>
    <w:rsid w:val="009A59A2"/>
    <w:rsid w:val="009B27AF"/>
    <w:rsid w:val="009B34CE"/>
    <w:rsid w:val="009B37A1"/>
    <w:rsid w:val="009B5B2C"/>
    <w:rsid w:val="009B5E7A"/>
    <w:rsid w:val="009B6624"/>
    <w:rsid w:val="009C2CF1"/>
    <w:rsid w:val="009C2E15"/>
    <w:rsid w:val="009C3A65"/>
    <w:rsid w:val="009C3D3E"/>
    <w:rsid w:val="009D0C74"/>
    <w:rsid w:val="009D590B"/>
    <w:rsid w:val="009D5B38"/>
    <w:rsid w:val="009E0D37"/>
    <w:rsid w:val="009E151B"/>
    <w:rsid w:val="009E6DB9"/>
    <w:rsid w:val="009F2510"/>
    <w:rsid w:val="009F3A38"/>
    <w:rsid w:val="00A00A2F"/>
    <w:rsid w:val="00A033EE"/>
    <w:rsid w:val="00A076BF"/>
    <w:rsid w:val="00A07D0F"/>
    <w:rsid w:val="00A10556"/>
    <w:rsid w:val="00A12FF3"/>
    <w:rsid w:val="00A13C53"/>
    <w:rsid w:val="00A14584"/>
    <w:rsid w:val="00A14FDA"/>
    <w:rsid w:val="00A15CC6"/>
    <w:rsid w:val="00A16B6A"/>
    <w:rsid w:val="00A2009D"/>
    <w:rsid w:val="00A207D0"/>
    <w:rsid w:val="00A20C1D"/>
    <w:rsid w:val="00A20F55"/>
    <w:rsid w:val="00A21592"/>
    <w:rsid w:val="00A217A7"/>
    <w:rsid w:val="00A2230A"/>
    <w:rsid w:val="00A24054"/>
    <w:rsid w:val="00A26186"/>
    <w:rsid w:val="00A33F37"/>
    <w:rsid w:val="00A36EC9"/>
    <w:rsid w:val="00A406F5"/>
    <w:rsid w:val="00A408A3"/>
    <w:rsid w:val="00A40935"/>
    <w:rsid w:val="00A56D11"/>
    <w:rsid w:val="00A57317"/>
    <w:rsid w:val="00A6141C"/>
    <w:rsid w:val="00A62202"/>
    <w:rsid w:val="00A63960"/>
    <w:rsid w:val="00A6415C"/>
    <w:rsid w:val="00A6443A"/>
    <w:rsid w:val="00A65CCD"/>
    <w:rsid w:val="00A73D31"/>
    <w:rsid w:val="00A74236"/>
    <w:rsid w:val="00A74C5B"/>
    <w:rsid w:val="00A75B0C"/>
    <w:rsid w:val="00A7666D"/>
    <w:rsid w:val="00A76902"/>
    <w:rsid w:val="00A778B5"/>
    <w:rsid w:val="00A80548"/>
    <w:rsid w:val="00A817AB"/>
    <w:rsid w:val="00A83AC6"/>
    <w:rsid w:val="00A8709C"/>
    <w:rsid w:val="00A878D8"/>
    <w:rsid w:val="00A87C05"/>
    <w:rsid w:val="00A9073A"/>
    <w:rsid w:val="00A9342B"/>
    <w:rsid w:val="00A9415B"/>
    <w:rsid w:val="00A9473F"/>
    <w:rsid w:val="00A95105"/>
    <w:rsid w:val="00A9512F"/>
    <w:rsid w:val="00A9647D"/>
    <w:rsid w:val="00A97662"/>
    <w:rsid w:val="00AA063B"/>
    <w:rsid w:val="00AA1087"/>
    <w:rsid w:val="00AA161E"/>
    <w:rsid w:val="00AA2517"/>
    <w:rsid w:val="00AA2914"/>
    <w:rsid w:val="00AA2A52"/>
    <w:rsid w:val="00AA5938"/>
    <w:rsid w:val="00AA63AC"/>
    <w:rsid w:val="00AA6D3E"/>
    <w:rsid w:val="00AA7850"/>
    <w:rsid w:val="00AB0526"/>
    <w:rsid w:val="00AB0EE5"/>
    <w:rsid w:val="00AB391D"/>
    <w:rsid w:val="00AB3F00"/>
    <w:rsid w:val="00AB4911"/>
    <w:rsid w:val="00AB6165"/>
    <w:rsid w:val="00AB7D51"/>
    <w:rsid w:val="00AC11F8"/>
    <w:rsid w:val="00AC160F"/>
    <w:rsid w:val="00AC568A"/>
    <w:rsid w:val="00AC6903"/>
    <w:rsid w:val="00AD1918"/>
    <w:rsid w:val="00AD27D9"/>
    <w:rsid w:val="00AD78FB"/>
    <w:rsid w:val="00AD7E13"/>
    <w:rsid w:val="00AE1F0D"/>
    <w:rsid w:val="00AE2A1F"/>
    <w:rsid w:val="00AE5273"/>
    <w:rsid w:val="00AE641A"/>
    <w:rsid w:val="00AE7713"/>
    <w:rsid w:val="00AF2235"/>
    <w:rsid w:val="00AF2B8B"/>
    <w:rsid w:val="00AF2C14"/>
    <w:rsid w:val="00AF345A"/>
    <w:rsid w:val="00AF5320"/>
    <w:rsid w:val="00B03484"/>
    <w:rsid w:val="00B04359"/>
    <w:rsid w:val="00B0531E"/>
    <w:rsid w:val="00B05CA7"/>
    <w:rsid w:val="00B06541"/>
    <w:rsid w:val="00B0744A"/>
    <w:rsid w:val="00B074E2"/>
    <w:rsid w:val="00B1044C"/>
    <w:rsid w:val="00B112AC"/>
    <w:rsid w:val="00B11C04"/>
    <w:rsid w:val="00B1232E"/>
    <w:rsid w:val="00B14785"/>
    <w:rsid w:val="00B16783"/>
    <w:rsid w:val="00B16A12"/>
    <w:rsid w:val="00B17409"/>
    <w:rsid w:val="00B20210"/>
    <w:rsid w:val="00B2202D"/>
    <w:rsid w:val="00B22B7B"/>
    <w:rsid w:val="00B2363F"/>
    <w:rsid w:val="00B242C6"/>
    <w:rsid w:val="00B25B98"/>
    <w:rsid w:val="00B266C6"/>
    <w:rsid w:val="00B270D7"/>
    <w:rsid w:val="00B27399"/>
    <w:rsid w:val="00B3080E"/>
    <w:rsid w:val="00B31E63"/>
    <w:rsid w:val="00B34C98"/>
    <w:rsid w:val="00B35A44"/>
    <w:rsid w:val="00B35CCB"/>
    <w:rsid w:val="00B36A4E"/>
    <w:rsid w:val="00B41157"/>
    <w:rsid w:val="00B4312E"/>
    <w:rsid w:val="00B44752"/>
    <w:rsid w:val="00B4639F"/>
    <w:rsid w:val="00B47EF1"/>
    <w:rsid w:val="00B5163C"/>
    <w:rsid w:val="00B533A6"/>
    <w:rsid w:val="00B54606"/>
    <w:rsid w:val="00B5572E"/>
    <w:rsid w:val="00B57707"/>
    <w:rsid w:val="00B632CE"/>
    <w:rsid w:val="00B7090F"/>
    <w:rsid w:val="00B718A8"/>
    <w:rsid w:val="00B73F13"/>
    <w:rsid w:val="00B74B32"/>
    <w:rsid w:val="00B74D2B"/>
    <w:rsid w:val="00B76C55"/>
    <w:rsid w:val="00B77FE5"/>
    <w:rsid w:val="00B81966"/>
    <w:rsid w:val="00B827D2"/>
    <w:rsid w:val="00B857E9"/>
    <w:rsid w:val="00B90E74"/>
    <w:rsid w:val="00B91CC7"/>
    <w:rsid w:val="00B9388A"/>
    <w:rsid w:val="00B96378"/>
    <w:rsid w:val="00BA08E6"/>
    <w:rsid w:val="00BA2201"/>
    <w:rsid w:val="00BA465B"/>
    <w:rsid w:val="00BB0BFD"/>
    <w:rsid w:val="00BB6680"/>
    <w:rsid w:val="00BB7F30"/>
    <w:rsid w:val="00BC3FEA"/>
    <w:rsid w:val="00BC41F2"/>
    <w:rsid w:val="00BD0548"/>
    <w:rsid w:val="00BD0FBD"/>
    <w:rsid w:val="00BD25D7"/>
    <w:rsid w:val="00BD38E4"/>
    <w:rsid w:val="00BD5D32"/>
    <w:rsid w:val="00BD6EAA"/>
    <w:rsid w:val="00BD7763"/>
    <w:rsid w:val="00BE1138"/>
    <w:rsid w:val="00BE2D88"/>
    <w:rsid w:val="00BF011F"/>
    <w:rsid w:val="00BF30B1"/>
    <w:rsid w:val="00BF4B55"/>
    <w:rsid w:val="00BF6B09"/>
    <w:rsid w:val="00C007B8"/>
    <w:rsid w:val="00C02498"/>
    <w:rsid w:val="00C03E80"/>
    <w:rsid w:val="00C0479D"/>
    <w:rsid w:val="00C04BED"/>
    <w:rsid w:val="00C056DF"/>
    <w:rsid w:val="00C0638B"/>
    <w:rsid w:val="00C136F9"/>
    <w:rsid w:val="00C13F51"/>
    <w:rsid w:val="00C153BB"/>
    <w:rsid w:val="00C16215"/>
    <w:rsid w:val="00C17D09"/>
    <w:rsid w:val="00C21472"/>
    <w:rsid w:val="00C331DA"/>
    <w:rsid w:val="00C3678C"/>
    <w:rsid w:val="00C36FFF"/>
    <w:rsid w:val="00C37BD5"/>
    <w:rsid w:val="00C40817"/>
    <w:rsid w:val="00C43BC5"/>
    <w:rsid w:val="00C44647"/>
    <w:rsid w:val="00C466FD"/>
    <w:rsid w:val="00C46DB8"/>
    <w:rsid w:val="00C50204"/>
    <w:rsid w:val="00C52408"/>
    <w:rsid w:val="00C55494"/>
    <w:rsid w:val="00C61979"/>
    <w:rsid w:val="00C62F6F"/>
    <w:rsid w:val="00C648A6"/>
    <w:rsid w:val="00C65F7B"/>
    <w:rsid w:val="00C70580"/>
    <w:rsid w:val="00C70EB6"/>
    <w:rsid w:val="00C75434"/>
    <w:rsid w:val="00C760BF"/>
    <w:rsid w:val="00C805E3"/>
    <w:rsid w:val="00C83154"/>
    <w:rsid w:val="00C856BC"/>
    <w:rsid w:val="00C86420"/>
    <w:rsid w:val="00C867F6"/>
    <w:rsid w:val="00C9193A"/>
    <w:rsid w:val="00C91EA3"/>
    <w:rsid w:val="00C92587"/>
    <w:rsid w:val="00C92618"/>
    <w:rsid w:val="00C94B9C"/>
    <w:rsid w:val="00CA4F48"/>
    <w:rsid w:val="00CA58AC"/>
    <w:rsid w:val="00CA7754"/>
    <w:rsid w:val="00CB3086"/>
    <w:rsid w:val="00CB6715"/>
    <w:rsid w:val="00CC0EF6"/>
    <w:rsid w:val="00CC3158"/>
    <w:rsid w:val="00CC5DFC"/>
    <w:rsid w:val="00CC6099"/>
    <w:rsid w:val="00CD004E"/>
    <w:rsid w:val="00CD0AC6"/>
    <w:rsid w:val="00CD358C"/>
    <w:rsid w:val="00CD4357"/>
    <w:rsid w:val="00CD46C4"/>
    <w:rsid w:val="00CD4BD3"/>
    <w:rsid w:val="00CD64C2"/>
    <w:rsid w:val="00CD6BDE"/>
    <w:rsid w:val="00CE28D1"/>
    <w:rsid w:val="00CE5635"/>
    <w:rsid w:val="00CE60DA"/>
    <w:rsid w:val="00CF1515"/>
    <w:rsid w:val="00CF23F9"/>
    <w:rsid w:val="00CF33AA"/>
    <w:rsid w:val="00CF6AA2"/>
    <w:rsid w:val="00D0023B"/>
    <w:rsid w:val="00D00CD9"/>
    <w:rsid w:val="00D03148"/>
    <w:rsid w:val="00D03A76"/>
    <w:rsid w:val="00D07693"/>
    <w:rsid w:val="00D0780E"/>
    <w:rsid w:val="00D11B41"/>
    <w:rsid w:val="00D15A65"/>
    <w:rsid w:val="00D175C8"/>
    <w:rsid w:val="00D20055"/>
    <w:rsid w:val="00D21B0A"/>
    <w:rsid w:val="00D22951"/>
    <w:rsid w:val="00D22BDA"/>
    <w:rsid w:val="00D258A9"/>
    <w:rsid w:val="00D26F97"/>
    <w:rsid w:val="00D327A2"/>
    <w:rsid w:val="00D33DB9"/>
    <w:rsid w:val="00D34888"/>
    <w:rsid w:val="00D35218"/>
    <w:rsid w:val="00D364F6"/>
    <w:rsid w:val="00D4212D"/>
    <w:rsid w:val="00D505FF"/>
    <w:rsid w:val="00D51ABF"/>
    <w:rsid w:val="00D52C38"/>
    <w:rsid w:val="00D53E5A"/>
    <w:rsid w:val="00D54840"/>
    <w:rsid w:val="00D54ADF"/>
    <w:rsid w:val="00D57F4C"/>
    <w:rsid w:val="00D61FD3"/>
    <w:rsid w:val="00D676D8"/>
    <w:rsid w:val="00D72D3F"/>
    <w:rsid w:val="00D72D81"/>
    <w:rsid w:val="00D7678A"/>
    <w:rsid w:val="00D76E41"/>
    <w:rsid w:val="00D811EB"/>
    <w:rsid w:val="00D81AC3"/>
    <w:rsid w:val="00D82E58"/>
    <w:rsid w:val="00D87425"/>
    <w:rsid w:val="00D94EDE"/>
    <w:rsid w:val="00D95FF0"/>
    <w:rsid w:val="00D962B2"/>
    <w:rsid w:val="00D974DC"/>
    <w:rsid w:val="00DA0BD9"/>
    <w:rsid w:val="00DA1DB2"/>
    <w:rsid w:val="00DA348F"/>
    <w:rsid w:val="00DA3C4E"/>
    <w:rsid w:val="00DA68B0"/>
    <w:rsid w:val="00DB0FAF"/>
    <w:rsid w:val="00DB128E"/>
    <w:rsid w:val="00DB2F70"/>
    <w:rsid w:val="00DB3EB2"/>
    <w:rsid w:val="00DB710D"/>
    <w:rsid w:val="00DB7369"/>
    <w:rsid w:val="00DC06F5"/>
    <w:rsid w:val="00DC0821"/>
    <w:rsid w:val="00DC19A2"/>
    <w:rsid w:val="00DC26CA"/>
    <w:rsid w:val="00DC362E"/>
    <w:rsid w:val="00DC4617"/>
    <w:rsid w:val="00DC6253"/>
    <w:rsid w:val="00DC6362"/>
    <w:rsid w:val="00DD0AC1"/>
    <w:rsid w:val="00DD12E2"/>
    <w:rsid w:val="00DD18FC"/>
    <w:rsid w:val="00DD2A07"/>
    <w:rsid w:val="00DD2DAA"/>
    <w:rsid w:val="00DD4E3D"/>
    <w:rsid w:val="00DD6B8A"/>
    <w:rsid w:val="00DD6EC4"/>
    <w:rsid w:val="00DE0267"/>
    <w:rsid w:val="00DE0596"/>
    <w:rsid w:val="00DE080D"/>
    <w:rsid w:val="00DE2137"/>
    <w:rsid w:val="00DE485B"/>
    <w:rsid w:val="00DE65D6"/>
    <w:rsid w:val="00DF01A0"/>
    <w:rsid w:val="00DF137D"/>
    <w:rsid w:val="00DF1D77"/>
    <w:rsid w:val="00DF60FD"/>
    <w:rsid w:val="00DF6342"/>
    <w:rsid w:val="00DF706C"/>
    <w:rsid w:val="00E02DEE"/>
    <w:rsid w:val="00E0495F"/>
    <w:rsid w:val="00E05026"/>
    <w:rsid w:val="00E055CC"/>
    <w:rsid w:val="00E06D4D"/>
    <w:rsid w:val="00E07A34"/>
    <w:rsid w:val="00E07AB0"/>
    <w:rsid w:val="00E12F3D"/>
    <w:rsid w:val="00E154F6"/>
    <w:rsid w:val="00E16F72"/>
    <w:rsid w:val="00E17027"/>
    <w:rsid w:val="00E22DB5"/>
    <w:rsid w:val="00E23248"/>
    <w:rsid w:val="00E23618"/>
    <w:rsid w:val="00E26289"/>
    <w:rsid w:val="00E262AE"/>
    <w:rsid w:val="00E33490"/>
    <w:rsid w:val="00E4229D"/>
    <w:rsid w:val="00E4372F"/>
    <w:rsid w:val="00E43844"/>
    <w:rsid w:val="00E50DC4"/>
    <w:rsid w:val="00E52B94"/>
    <w:rsid w:val="00E54987"/>
    <w:rsid w:val="00E558C8"/>
    <w:rsid w:val="00E61521"/>
    <w:rsid w:val="00E7050D"/>
    <w:rsid w:val="00E71EBA"/>
    <w:rsid w:val="00E72713"/>
    <w:rsid w:val="00E76E9E"/>
    <w:rsid w:val="00E76FEC"/>
    <w:rsid w:val="00E801F1"/>
    <w:rsid w:val="00E8039E"/>
    <w:rsid w:val="00E822C0"/>
    <w:rsid w:val="00E844B1"/>
    <w:rsid w:val="00E8462B"/>
    <w:rsid w:val="00E85158"/>
    <w:rsid w:val="00E856B4"/>
    <w:rsid w:val="00E909EE"/>
    <w:rsid w:val="00E943BC"/>
    <w:rsid w:val="00EA3F57"/>
    <w:rsid w:val="00EB160C"/>
    <w:rsid w:val="00EB1F31"/>
    <w:rsid w:val="00EB3249"/>
    <w:rsid w:val="00EB47A2"/>
    <w:rsid w:val="00EB4D95"/>
    <w:rsid w:val="00EB51F7"/>
    <w:rsid w:val="00EB5A77"/>
    <w:rsid w:val="00EB5C72"/>
    <w:rsid w:val="00EB67C2"/>
    <w:rsid w:val="00EB795D"/>
    <w:rsid w:val="00EB7E60"/>
    <w:rsid w:val="00EC1EDF"/>
    <w:rsid w:val="00EC4CA8"/>
    <w:rsid w:val="00ED0868"/>
    <w:rsid w:val="00ED32C7"/>
    <w:rsid w:val="00ED3F6B"/>
    <w:rsid w:val="00EE0567"/>
    <w:rsid w:val="00EE104D"/>
    <w:rsid w:val="00EE31AD"/>
    <w:rsid w:val="00EE325D"/>
    <w:rsid w:val="00EE61E3"/>
    <w:rsid w:val="00EF2844"/>
    <w:rsid w:val="00EF7B1B"/>
    <w:rsid w:val="00F04B64"/>
    <w:rsid w:val="00F053E3"/>
    <w:rsid w:val="00F06846"/>
    <w:rsid w:val="00F0720B"/>
    <w:rsid w:val="00F0765A"/>
    <w:rsid w:val="00F1016D"/>
    <w:rsid w:val="00F1323C"/>
    <w:rsid w:val="00F15974"/>
    <w:rsid w:val="00F15C31"/>
    <w:rsid w:val="00F166CA"/>
    <w:rsid w:val="00F178B8"/>
    <w:rsid w:val="00F23A22"/>
    <w:rsid w:val="00F24E25"/>
    <w:rsid w:val="00F25F40"/>
    <w:rsid w:val="00F31E91"/>
    <w:rsid w:val="00F32B33"/>
    <w:rsid w:val="00F343E6"/>
    <w:rsid w:val="00F34A12"/>
    <w:rsid w:val="00F34AC6"/>
    <w:rsid w:val="00F35351"/>
    <w:rsid w:val="00F35854"/>
    <w:rsid w:val="00F36107"/>
    <w:rsid w:val="00F4148C"/>
    <w:rsid w:val="00F420B5"/>
    <w:rsid w:val="00F43432"/>
    <w:rsid w:val="00F434DD"/>
    <w:rsid w:val="00F43885"/>
    <w:rsid w:val="00F47DFC"/>
    <w:rsid w:val="00F50FA7"/>
    <w:rsid w:val="00F52934"/>
    <w:rsid w:val="00F54753"/>
    <w:rsid w:val="00F63033"/>
    <w:rsid w:val="00F63670"/>
    <w:rsid w:val="00F64D59"/>
    <w:rsid w:val="00F661E2"/>
    <w:rsid w:val="00F67C21"/>
    <w:rsid w:val="00F745D7"/>
    <w:rsid w:val="00F75343"/>
    <w:rsid w:val="00F76B82"/>
    <w:rsid w:val="00F76C4C"/>
    <w:rsid w:val="00F84413"/>
    <w:rsid w:val="00F859C1"/>
    <w:rsid w:val="00F90763"/>
    <w:rsid w:val="00F979F4"/>
    <w:rsid w:val="00FA0009"/>
    <w:rsid w:val="00FA1749"/>
    <w:rsid w:val="00FA4E2C"/>
    <w:rsid w:val="00FA7437"/>
    <w:rsid w:val="00FB31A5"/>
    <w:rsid w:val="00FB48D0"/>
    <w:rsid w:val="00FC1568"/>
    <w:rsid w:val="00FC2854"/>
    <w:rsid w:val="00FC4B46"/>
    <w:rsid w:val="00FC4F71"/>
    <w:rsid w:val="00FC50F9"/>
    <w:rsid w:val="00FC6222"/>
    <w:rsid w:val="00FD2B8B"/>
    <w:rsid w:val="00FD4153"/>
    <w:rsid w:val="00FE0435"/>
    <w:rsid w:val="00FE07B0"/>
    <w:rsid w:val="00FE0FF4"/>
    <w:rsid w:val="00FE1707"/>
    <w:rsid w:val="00FE5E90"/>
    <w:rsid w:val="00FE7275"/>
    <w:rsid w:val="00FF1E92"/>
    <w:rsid w:val="00FF2960"/>
    <w:rsid w:val="00FF2B3B"/>
    <w:rsid w:val="00FF3025"/>
    <w:rsid w:val="00FF3202"/>
    <w:rsid w:val="00FF394A"/>
    <w:rsid w:val="00FF704A"/>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B9B3A"/>
  <w15:docId w15:val="{6DEE6198-3C20-41AE-BCFF-8B58482B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BB0BFD"/>
    <w:pPr>
      <w:tabs>
        <w:tab w:val="left" w:pos="8647"/>
        <w:tab w:val="left" w:pos="8931"/>
      </w:tabs>
      <w:spacing w:before="240" w:after="120"/>
      <w:ind w:firstLine="0"/>
    </w:pPr>
    <w:rPr>
      <w:b/>
      <w:caps/>
      <w:noProof/>
      <w:color w:val="000000" w:themeColor="text1"/>
      <w:sz w:val="24"/>
    </w:r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affc">
    <w:name w:val="Обычный + по ширине"/>
    <w:basedOn w:val="a0"/>
    <w:rsid w:val="00CB6715"/>
    <w:pPr>
      <w:ind w:firstLine="0"/>
    </w:pPr>
    <w:rPr>
      <w:sz w:val="24"/>
    </w:rPr>
  </w:style>
  <w:style w:type="table" w:customStyle="1" w:styleId="43">
    <w:name w:val="Сетка таблицы4"/>
    <w:basedOn w:val="a2"/>
    <w:next w:val="af5"/>
    <w:uiPriority w:val="39"/>
    <w:rsid w:val="003E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3E24A8"/>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01032"/>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5"/>
    <w:uiPriority w:val="59"/>
    <w:rsid w:val="0070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1"/>
    <w:uiPriority w:val="99"/>
    <w:semiHidden/>
    <w:unhideWhenUsed/>
    <w:rsid w:val="003D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5917249">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hyperlink" Target="mailto:cpp34@volganet.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pd.nalog.ru/check-statu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34@volgane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isk.yandex.ru/d/NXNa_hLADl3wGw"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cpp34@volgane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4658-4981-4332-B19B-6CF7A36A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T_Ezhova@volganet.ru</cp:lastModifiedBy>
  <cp:revision>11</cp:revision>
  <cp:lastPrinted>2023-01-30T11:54:00Z</cp:lastPrinted>
  <dcterms:created xsi:type="dcterms:W3CDTF">2023-01-30T12:28:00Z</dcterms:created>
  <dcterms:modified xsi:type="dcterms:W3CDTF">2023-02-09T07:43:00Z</dcterms:modified>
</cp:coreProperties>
</file>